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904B1" w14:textId="41E4469A" w:rsidR="001B6448" w:rsidRDefault="00E91532" w:rsidP="001B6448">
      <w:pPr>
        <w:jc w:val="center"/>
        <w:rPr>
          <w:sz w:val="28"/>
          <w:szCs w:val="28"/>
        </w:rPr>
      </w:pPr>
      <w:r w:rsidRPr="00E91532">
        <w:rPr>
          <w:sz w:val="28"/>
          <w:szCs w:val="28"/>
        </w:rPr>
        <w:t>Corso di formazione IRC 2025-26</w:t>
      </w:r>
    </w:p>
    <w:p w14:paraId="6D75605A" w14:textId="77777777" w:rsidR="00E91532" w:rsidRPr="00E91532" w:rsidRDefault="00E91532" w:rsidP="001B6448">
      <w:pPr>
        <w:jc w:val="center"/>
        <w:rPr>
          <w:sz w:val="28"/>
          <w:szCs w:val="28"/>
        </w:rPr>
      </w:pPr>
    </w:p>
    <w:p w14:paraId="3E8B91D0" w14:textId="1528AE13" w:rsidR="00E91532" w:rsidRPr="00E91532" w:rsidRDefault="00E91532" w:rsidP="001B6448">
      <w:pPr>
        <w:jc w:val="center"/>
        <w:rPr>
          <w:sz w:val="28"/>
          <w:szCs w:val="28"/>
        </w:rPr>
      </w:pPr>
      <w:r w:rsidRPr="00E91532">
        <w:rPr>
          <w:sz w:val="28"/>
          <w:szCs w:val="28"/>
        </w:rPr>
        <w:t xml:space="preserve">«Cercate ogni giorno il volto dei Santi e trovate riposo nei loro discorsi» </w:t>
      </w:r>
    </w:p>
    <w:p w14:paraId="0EE6622E" w14:textId="335396DE" w:rsidR="00F646FE" w:rsidRDefault="00F646FE" w:rsidP="00B01688">
      <w:pPr>
        <w:jc w:val="right"/>
      </w:pPr>
    </w:p>
    <w:p w14:paraId="3EAF489A" w14:textId="29E99B11" w:rsidR="00A153F0" w:rsidRPr="00A153F0" w:rsidRDefault="00A153F0" w:rsidP="00A153F0">
      <w:pPr>
        <w:jc w:val="center"/>
        <w:rPr>
          <w:sz w:val="28"/>
          <w:szCs w:val="28"/>
        </w:rPr>
      </w:pPr>
      <w:r w:rsidRPr="00A153F0">
        <w:rPr>
          <w:sz w:val="28"/>
          <w:szCs w:val="28"/>
        </w:rPr>
        <w:t>“Esperienze, domande, osservazioni a confronto”</w:t>
      </w:r>
    </w:p>
    <w:p w14:paraId="45E10204" w14:textId="77777777" w:rsidR="00A153F0" w:rsidRPr="00337B50" w:rsidRDefault="00A153F0" w:rsidP="00B01688">
      <w:pPr>
        <w:jc w:val="right"/>
      </w:pPr>
    </w:p>
    <w:tbl>
      <w:tblPr>
        <w:tblStyle w:val="Grigliatabella"/>
        <w:tblW w:w="0" w:type="auto"/>
        <w:tblLook w:val="04A0" w:firstRow="1" w:lastRow="0" w:firstColumn="1" w:lastColumn="0" w:noHBand="0" w:noVBand="1"/>
      </w:tblPr>
      <w:tblGrid>
        <w:gridCol w:w="2547"/>
        <w:gridCol w:w="7081"/>
      </w:tblGrid>
      <w:tr w:rsidR="00B01688" w:rsidRPr="00337B50" w14:paraId="1D109896" w14:textId="77777777" w:rsidTr="003E6479">
        <w:tc>
          <w:tcPr>
            <w:tcW w:w="2547" w:type="dxa"/>
            <w:tcBorders>
              <w:top w:val="dotted" w:sz="4" w:space="0" w:color="auto"/>
              <w:left w:val="dotted" w:sz="4" w:space="0" w:color="auto"/>
              <w:bottom w:val="dotted" w:sz="4" w:space="0" w:color="auto"/>
              <w:right w:val="dotted" w:sz="4" w:space="0" w:color="auto"/>
            </w:tcBorders>
            <w:vAlign w:val="center"/>
          </w:tcPr>
          <w:p w14:paraId="41FF0199" w14:textId="4168910F" w:rsidR="00B01688" w:rsidRPr="00337B50" w:rsidRDefault="00A153F0" w:rsidP="00A659D1">
            <w:r>
              <w:t xml:space="preserve"> Nome e c</w:t>
            </w:r>
            <w:r w:rsidR="00B01688" w:rsidRPr="00337B50">
              <w:t>ognome</w:t>
            </w:r>
            <w:r>
              <w:t xml:space="preserve"> del docente o gruppo di docenti</w:t>
            </w:r>
          </w:p>
        </w:tc>
        <w:tc>
          <w:tcPr>
            <w:tcW w:w="7081" w:type="dxa"/>
            <w:tcBorders>
              <w:top w:val="dotted" w:sz="4" w:space="0" w:color="auto"/>
              <w:left w:val="dotted" w:sz="4" w:space="0" w:color="auto"/>
              <w:bottom w:val="dotted" w:sz="4" w:space="0" w:color="auto"/>
              <w:right w:val="dotted" w:sz="4" w:space="0" w:color="auto"/>
            </w:tcBorders>
            <w:vAlign w:val="center"/>
          </w:tcPr>
          <w:p w14:paraId="6EED34D4" w14:textId="68A7D9C7" w:rsidR="00B01688" w:rsidRPr="00337B50" w:rsidRDefault="00214A93" w:rsidP="00A659D1">
            <w:r>
              <w:t>Schmitd Ilaria</w:t>
            </w:r>
          </w:p>
        </w:tc>
      </w:tr>
      <w:tr w:rsidR="000E3501" w:rsidRPr="00337B50" w14:paraId="16F52693" w14:textId="77777777" w:rsidTr="003E6479">
        <w:tc>
          <w:tcPr>
            <w:tcW w:w="2547" w:type="dxa"/>
            <w:tcBorders>
              <w:top w:val="dotted" w:sz="4" w:space="0" w:color="auto"/>
              <w:left w:val="dotted" w:sz="4" w:space="0" w:color="auto"/>
              <w:bottom w:val="dotted" w:sz="4" w:space="0" w:color="auto"/>
              <w:right w:val="dotted" w:sz="4" w:space="0" w:color="auto"/>
            </w:tcBorders>
            <w:vAlign w:val="center"/>
          </w:tcPr>
          <w:p w14:paraId="20BA77CE" w14:textId="25E7FD92" w:rsidR="000E3501" w:rsidRPr="00337B50" w:rsidRDefault="00A153F0" w:rsidP="00A659D1">
            <w:r>
              <w:t>Grado di Scuola</w:t>
            </w:r>
          </w:p>
        </w:tc>
        <w:tc>
          <w:tcPr>
            <w:tcW w:w="7081" w:type="dxa"/>
            <w:tcBorders>
              <w:top w:val="dotted" w:sz="4" w:space="0" w:color="auto"/>
              <w:left w:val="dotted" w:sz="4" w:space="0" w:color="auto"/>
              <w:bottom w:val="dotted" w:sz="4" w:space="0" w:color="auto"/>
              <w:right w:val="dotted" w:sz="4" w:space="0" w:color="auto"/>
            </w:tcBorders>
            <w:vAlign w:val="center"/>
          </w:tcPr>
          <w:p w14:paraId="34F5C02A" w14:textId="6C9FFB4C" w:rsidR="000E3501" w:rsidRDefault="007B7CC8" w:rsidP="00A659D1">
            <w:r>
              <w:t>Scuola primaria</w:t>
            </w:r>
          </w:p>
          <w:p w14:paraId="2C92CDFD" w14:textId="54AABBDC" w:rsidR="00617454" w:rsidRPr="00337B50" w:rsidRDefault="00617454" w:rsidP="00A659D1"/>
        </w:tc>
      </w:tr>
      <w:tr w:rsidR="00A153F0" w:rsidRPr="00337B50" w14:paraId="524B6BEE" w14:textId="77777777" w:rsidTr="003E6479">
        <w:tc>
          <w:tcPr>
            <w:tcW w:w="2547" w:type="dxa"/>
            <w:tcBorders>
              <w:top w:val="dotted" w:sz="4" w:space="0" w:color="auto"/>
              <w:left w:val="dotted" w:sz="4" w:space="0" w:color="auto"/>
              <w:bottom w:val="dotted" w:sz="4" w:space="0" w:color="auto"/>
              <w:right w:val="dotted" w:sz="4" w:space="0" w:color="auto"/>
            </w:tcBorders>
            <w:vAlign w:val="center"/>
          </w:tcPr>
          <w:p w14:paraId="25584622" w14:textId="492CAB13" w:rsidR="00A153F0" w:rsidRDefault="00A153F0" w:rsidP="00A659D1">
            <w:r w:rsidRPr="00A153F0">
              <w:t>Denominazione della Scuola</w:t>
            </w:r>
          </w:p>
        </w:tc>
        <w:tc>
          <w:tcPr>
            <w:tcW w:w="7081" w:type="dxa"/>
            <w:tcBorders>
              <w:top w:val="dotted" w:sz="4" w:space="0" w:color="auto"/>
              <w:left w:val="dotted" w:sz="4" w:space="0" w:color="auto"/>
              <w:bottom w:val="dotted" w:sz="4" w:space="0" w:color="auto"/>
              <w:right w:val="dotted" w:sz="4" w:space="0" w:color="auto"/>
            </w:tcBorders>
            <w:vAlign w:val="center"/>
          </w:tcPr>
          <w:p w14:paraId="46875EC4" w14:textId="4795BE24" w:rsidR="00A153F0" w:rsidRPr="00A153F0" w:rsidRDefault="00214A93" w:rsidP="00A659D1">
            <w:proofErr w:type="spellStart"/>
            <w:r>
              <w:t>G.Di</w:t>
            </w:r>
            <w:proofErr w:type="spellEnd"/>
            <w:r>
              <w:t xml:space="preserve"> Vittorio di Casarile, IC Noviglio Casarile</w:t>
            </w:r>
          </w:p>
        </w:tc>
      </w:tr>
      <w:tr w:rsidR="003E6479" w:rsidRPr="00337B50" w14:paraId="1EEA5547" w14:textId="77777777" w:rsidTr="003E6479">
        <w:tc>
          <w:tcPr>
            <w:tcW w:w="2547" w:type="dxa"/>
            <w:tcBorders>
              <w:top w:val="dotted" w:sz="4" w:space="0" w:color="auto"/>
              <w:left w:val="dotted" w:sz="4" w:space="0" w:color="auto"/>
              <w:bottom w:val="dotted" w:sz="4" w:space="0" w:color="auto"/>
              <w:right w:val="dotted" w:sz="4" w:space="0" w:color="auto"/>
            </w:tcBorders>
            <w:vAlign w:val="center"/>
          </w:tcPr>
          <w:p w14:paraId="33100FA2" w14:textId="7CB1F1AA" w:rsidR="003E6479" w:rsidRPr="00A153F0" w:rsidRDefault="003E6479" w:rsidP="003E6479">
            <w:r w:rsidRPr="003E6479">
              <w:t>Santo</w:t>
            </w:r>
            <w:r>
              <w:t>/</w:t>
            </w:r>
            <w:r w:rsidRPr="003E6479">
              <w:t>Santi presentato/i agli alunni</w:t>
            </w:r>
          </w:p>
        </w:tc>
        <w:tc>
          <w:tcPr>
            <w:tcW w:w="7081" w:type="dxa"/>
            <w:tcBorders>
              <w:top w:val="dotted" w:sz="4" w:space="0" w:color="auto"/>
              <w:left w:val="dotted" w:sz="4" w:space="0" w:color="auto"/>
              <w:bottom w:val="dotted" w:sz="4" w:space="0" w:color="auto"/>
              <w:right w:val="dotted" w:sz="4" w:space="0" w:color="auto"/>
            </w:tcBorders>
            <w:vAlign w:val="center"/>
          </w:tcPr>
          <w:p w14:paraId="08628DDC" w14:textId="77777777" w:rsidR="003E6479" w:rsidRDefault="003E6479" w:rsidP="00A659D1"/>
          <w:p w14:paraId="4A5E67F2" w14:textId="0C6D546F" w:rsidR="00617454" w:rsidRDefault="00214A93" w:rsidP="00A659D1">
            <w:r>
              <w:t>La figura di San Francesco d’Assisi</w:t>
            </w:r>
          </w:p>
          <w:p w14:paraId="0A349950" w14:textId="47E8D5C9" w:rsidR="00617454" w:rsidRPr="00A153F0" w:rsidRDefault="00617454" w:rsidP="00A659D1"/>
        </w:tc>
      </w:tr>
    </w:tbl>
    <w:p w14:paraId="55D589B4" w14:textId="77777777" w:rsidR="00915C64" w:rsidRPr="00337B50" w:rsidRDefault="00915C64" w:rsidP="00082EE9">
      <w:pPr>
        <w:tabs>
          <w:tab w:val="left" w:pos="3261"/>
        </w:tabs>
      </w:pPr>
    </w:p>
    <w:p w14:paraId="38BFE6EA" w14:textId="77777777" w:rsidR="00BC0327" w:rsidRPr="00337B50" w:rsidRDefault="00A2482C" w:rsidP="00461B22">
      <w:pPr>
        <w:tabs>
          <w:tab w:val="left" w:pos="3261"/>
        </w:tabs>
        <w:spacing w:line="360" w:lineRule="auto"/>
        <w:jc w:val="center"/>
        <w:rPr>
          <w:b/>
        </w:rPr>
      </w:pPr>
      <w:r>
        <w:rPr>
          <w:b/>
        </w:rPr>
        <w:t>***************</w:t>
      </w:r>
    </w:p>
    <w:p w14:paraId="0F5FF362" w14:textId="7D37C7B7" w:rsidR="00123241" w:rsidRDefault="003E6479" w:rsidP="00A659D1">
      <w:pPr>
        <w:tabs>
          <w:tab w:val="left" w:pos="0"/>
        </w:tabs>
      </w:pPr>
      <w:r>
        <w:t>Come hai trattato in classe l’argomento del Corso?</w:t>
      </w:r>
    </w:p>
    <w:p w14:paraId="5FEB4424" w14:textId="77777777" w:rsidR="00214A93" w:rsidRPr="00A659D1" w:rsidRDefault="00214A93" w:rsidP="00A659D1">
      <w:pPr>
        <w:tabs>
          <w:tab w:val="left" w:pos="0"/>
        </w:tabs>
      </w:pPr>
    </w:p>
    <w:p w14:paraId="73139A93" w14:textId="12149CAF" w:rsidR="00214A93" w:rsidRPr="00984B1C" w:rsidRDefault="00214A93" w:rsidP="00214A93">
      <w:pPr>
        <w:spacing w:after="100" w:afterAutospacing="1"/>
        <w:rPr>
          <w:rFonts w:ascii="Arial" w:hAnsi="Arial" w:cs="Arial"/>
        </w:rPr>
      </w:pPr>
      <w:r>
        <w:rPr>
          <w:rFonts w:ascii="Arial" w:hAnsi="Arial" w:cs="Arial"/>
        </w:rPr>
        <w:t>L</w:t>
      </w:r>
      <w:r w:rsidRPr="00984B1C">
        <w:rPr>
          <w:rFonts w:ascii="Arial" w:hAnsi="Arial" w:cs="Arial"/>
        </w:rPr>
        <w:t xml:space="preserve">e classi </w:t>
      </w:r>
      <w:r w:rsidRPr="00984B1C">
        <w:rPr>
          <w:rFonts w:ascii="Arial" w:hAnsi="Arial" w:cs="Arial"/>
          <w:b/>
          <w:bCs/>
        </w:rPr>
        <w:t>2C</w:t>
      </w:r>
      <w:r w:rsidRPr="00984B1C">
        <w:rPr>
          <w:rFonts w:ascii="Arial" w:hAnsi="Arial" w:cs="Arial"/>
        </w:rPr>
        <w:t xml:space="preserve"> e </w:t>
      </w:r>
      <w:r w:rsidRPr="00984B1C">
        <w:rPr>
          <w:rFonts w:ascii="Arial" w:hAnsi="Arial" w:cs="Arial"/>
          <w:b/>
          <w:bCs/>
        </w:rPr>
        <w:t>2D</w:t>
      </w:r>
      <w:r w:rsidRPr="00984B1C">
        <w:rPr>
          <w:rFonts w:ascii="Arial" w:hAnsi="Arial" w:cs="Arial"/>
        </w:rPr>
        <w:t xml:space="preserve"> </w:t>
      </w:r>
      <w:r w:rsidRPr="00150430">
        <w:rPr>
          <w:rFonts w:ascii="Arial" w:hAnsi="Arial" w:cs="Arial"/>
        </w:rPr>
        <w:t xml:space="preserve">della scuola primaria “G. Di Vittorio” di Casarile, appartenente all’IC Noviglio-Casarile, </w:t>
      </w:r>
      <w:r>
        <w:rPr>
          <w:rFonts w:ascii="Arial" w:hAnsi="Arial" w:cs="Arial"/>
        </w:rPr>
        <w:t>hanno svolto</w:t>
      </w:r>
      <w:r w:rsidRPr="00984B1C">
        <w:rPr>
          <w:rFonts w:ascii="Arial" w:hAnsi="Arial" w:cs="Arial"/>
        </w:rPr>
        <w:t xml:space="preserve"> il loro progetto per </w:t>
      </w:r>
      <w:r>
        <w:rPr>
          <w:rFonts w:ascii="Arial" w:hAnsi="Arial" w:cs="Arial"/>
        </w:rPr>
        <w:t>la partecipazione a</w:t>
      </w:r>
      <w:r w:rsidRPr="00984B1C">
        <w:rPr>
          <w:rFonts w:ascii="Arial" w:hAnsi="Arial" w:cs="Arial"/>
        </w:rPr>
        <w:t xml:space="preserve">l concorso </w:t>
      </w:r>
      <w:r w:rsidRPr="00984B1C">
        <w:rPr>
          <w:rFonts w:ascii="Arial" w:hAnsi="Arial" w:cs="Arial"/>
          <w:b/>
          <w:bCs/>
        </w:rPr>
        <w:t>“È vita, è speranza”</w:t>
      </w:r>
      <w:r w:rsidRPr="00984B1C">
        <w:rPr>
          <w:rFonts w:ascii="Arial" w:hAnsi="Arial" w:cs="Arial"/>
        </w:rPr>
        <w:t>.</w:t>
      </w:r>
      <w:r>
        <w:rPr>
          <w:rFonts w:ascii="Arial" w:hAnsi="Arial" w:cs="Arial"/>
        </w:rPr>
        <w:t xml:space="preserve"> </w:t>
      </w:r>
      <w:r w:rsidRPr="00984B1C">
        <w:rPr>
          <w:rFonts w:ascii="Arial" w:hAnsi="Arial" w:cs="Arial"/>
        </w:rPr>
        <w:t xml:space="preserve">Il percorso </w:t>
      </w:r>
      <w:r w:rsidRPr="00150430">
        <w:rPr>
          <w:rFonts w:ascii="Arial" w:hAnsi="Arial" w:cs="Arial"/>
        </w:rPr>
        <w:t xml:space="preserve">interdisciplinare </w:t>
      </w:r>
      <w:r>
        <w:rPr>
          <w:rFonts w:ascii="Arial" w:hAnsi="Arial" w:cs="Arial"/>
        </w:rPr>
        <w:t>dal titolo “Radici in gioco: coltivare il domani” nasce dall’incontro</w:t>
      </w:r>
      <w:r w:rsidRPr="00984B1C">
        <w:rPr>
          <w:rFonts w:ascii="Arial" w:hAnsi="Arial" w:cs="Arial"/>
        </w:rPr>
        <w:t xml:space="preserve"> con la figura di </w:t>
      </w:r>
      <w:r w:rsidRPr="00984B1C">
        <w:rPr>
          <w:rFonts w:ascii="Arial" w:hAnsi="Arial" w:cs="Arial"/>
          <w:b/>
          <w:bCs/>
        </w:rPr>
        <w:t>San Francesco d’Assisi</w:t>
      </w:r>
      <w:r w:rsidRPr="00984B1C">
        <w:rPr>
          <w:rFonts w:ascii="Arial" w:hAnsi="Arial" w:cs="Arial"/>
        </w:rPr>
        <w:t>, il primo grande "custode del creato". I bambini non si sono limitati a studiarne la storia, ma hanno fatto proprio il suo messaggio di fratellanza universale, traducendolo in gesti concreti che appartengono alla loro quotidianità.</w:t>
      </w:r>
      <w:r w:rsidRPr="00150430">
        <w:rPr>
          <w:rFonts w:ascii="Arial" w:hAnsi="Arial" w:cs="Arial"/>
        </w:rPr>
        <w:t xml:space="preserve"> I bambini hanno sviluppato il tema mediante 3 elaborati: il gioco dell’oca “Chi ama la natura, dona un futuro a tutti”, il </w:t>
      </w:r>
      <w:proofErr w:type="spellStart"/>
      <w:r w:rsidRPr="00150430">
        <w:rPr>
          <w:rFonts w:ascii="Arial" w:hAnsi="Arial" w:cs="Arial"/>
        </w:rPr>
        <w:t>memory</w:t>
      </w:r>
      <w:proofErr w:type="spellEnd"/>
      <w:r w:rsidRPr="00150430">
        <w:rPr>
          <w:rFonts w:ascii="Arial" w:hAnsi="Arial" w:cs="Arial"/>
        </w:rPr>
        <w:t xml:space="preserve"> per la vita e infine la realizzazione di un cartellone dal titolo “Mani che germogliano”.</w:t>
      </w:r>
    </w:p>
    <w:p w14:paraId="521DEEBD" w14:textId="77777777" w:rsidR="00214A93" w:rsidRPr="00984B1C" w:rsidRDefault="00214A93" w:rsidP="00214A93">
      <w:pPr>
        <w:rPr>
          <w:rFonts w:ascii="Arial" w:hAnsi="Arial" w:cs="Arial"/>
        </w:rPr>
      </w:pPr>
    </w:p>
    <w:p w14:paraId="615CB3E1" w14:textId="77777777" w:rsidR="00214A93" w:rsidRPr="00150430" w:rsidRDefault="00214A93" w:rsidP="00214A93">
      <w:pPr>
        <w:pStyle w:val="Paragrafoelenco"/>
        <w:numPr>
          <w:ilvl w:val="0"/>
          <w:numId w:val="21"/>
        </w:numPr>
        <w:spacing w:after="100" w:afterAutospacing="1"/>
        <w:outlineLvl w:val="1"/>
        <w:rPr>
          <w:rFonts w:ascii="Arial" w:eastAsia="Times New Roman" w:hAnsi="Arial" w:cs="Arial"/>
          <w:b/>
          <w:bCs/>
          <w:sz w:val="36"/>
          <w:szCs w:val="36"/>
          <w:lang w:eastAsia="it-IT"/>
        </w:rPr>
      </w:pPr>
      <w:r w:rsidRPr="00150430">
        <w:rPr>
          <w:rFonts w:ascii="Arial" w:eastAsia="Times New Roman" w:hAnsi="Arial" w:cs="Arial"/>
          <w:b/>
          <w:bCs/>
          <w:sz w:val="36"/>
          <w:szCs w:val="36"/>
          <w:lang w:eastAsia="it-IT"/>
        </w:rPr>
        <w:t>Il Progetto: "Chi ama la natura, dona un futuro a tutti"</w:t>
      </w:r>
    </w:p>
    <w:p w14:paraId="3C6DBC2B" w14:textId="77777777" w:rsidR="00214A93" w:rsidRPr="00984B1C" w:rsidRDefault="00214A93" w:rsidP="00214A93">
      <w:pPr>
        <w:spacing w:after="100" w:afterAutospacing="1"/>
        <w:jc w:val="both"/>
        <w:rPr>
          <w:rFonts w:ascii="Arial" w:hAnsi="Arial" w:cs="Arial"/>
        </w:rPr>
      </w:pPr>
      <w:r w:rsidRPr="00984B1C">
        <w:rPr>
          <w:rFonts w:ascii="Arial" w:hAnsi="Arial" w:cs="Arial"/>
        </w:rPr>
        <w:t>Dalla riflessione collettiva è emersa la consapevolezza che la speranza non è un concetto astratto, ma un seme che va coltivato oggi per raccoglierne i frutti domani. Per rendere questo messaggio tangibile, gli alunni hanno ideato un Gioco dell'Oca interattivo, applicando i principi della gamification per trasformare l'educazione civica in un'esperienza ludica e coinvolgente.</w:t>
      </w:r>
    </w:p>
    <w:p w14:paraId="58D89A02" w14:textId="77777777" w:rsidR="00214A93" w:rsidRPr="00984B1C" w:rsidRDefault="00214A93" w:rsidP="00214A93">
      <w:pPr>
        <w:spacing w:after="100" w:afterAutospacing="1"/>
        <w:jc w:val="both"/>
        <w:outlineLvl w:val="2"/>
        <w:rPr>
          <w:rFonts w:ascii="Arial" w:hAnsi="Arial" w:cs="Arial"/>
        </w:rPr>
      </w:pPr>
      <w:r w:rsidRPr="00984B1C">
        <w:rPr>
          <w:rFonts w:ascii="Arial" w:hAnsi="Arial" w:cs="Arial"/>
        </w:rPr>
        <w:t>Caratteristiche del Gioco</w:t>
      </w:r>
    </w:p>
    <w:p w14:paraId="08991725" w14:textId="77777777" w:rsidR="00214A93" w:rsidRPr="00984B1C" w:rsidRDefault="00214A93" w:rsidP="00214A93">
      <w:pPr>
        <w:numPr>
          <w:ilvl w:val="0"/>
          <w:numId w:val="20"/>
        </w:numPr>
        <w:spacing w:after="100" w:afterAutospacing="1"/>
        <w:jc w:val="both"/>
        <w:rPr>
          <w:rFonts w:ascii="Arial" w:hAnsi="Arial" w:cs="Arial"/>
        </w:rPr>
      </w:pPr>
      <w:r w:rsidRPr="00984B1C">
        <w:rPr>
          <w:rFonts w:ascii="Arial" w:hAnsi="Arial" w:cs="Arial"/>
        </w:rPr>
        <w:t>Struttura: Il tabellone si compone di 22 caselle.</w:t>
      </w:r>
    </w:p>
    <w:p w14:paraId="7419A6CD" w14:textId="77777777" w:rsidR="00214A93" w:rsidRPr="00984B1C" w:rsidRDefault="00214A93" w:rsidP="00214A93">
      <w:pPr>
        <w:numPr>
          <w:ilvl w:val="0"/>
          <w:numId w:val="20"/>
        </w:numPr>
        <w:spacing w:after="100" w:afterAutospacing="1"/>
        <w:jc w:val="both"/>
        <w:rPr>
          <w:rFonts w:ascii="Arial" w:hAnsi="Arial" w:cs="Arial"/>
        </w:rPr>
      </w:pPr>
      <w:r w:rsidRPr="00984B1C">
        <w:rPr>
          <w:rFonts w:ascii="Arial" w:hAnsi="Arial" w:cs="Arial"/>
        </w:rPr>
        <w:t xml:space="preserve">Linguaggio Visivo: Ogni casella è rappresentata da un'immagine creata con il supporto di </w:t>
      </w:r>
      <w:proofErr w:type="spellStart"/>
      <w:r w:rsidRPr="00984B1C">
        <w:rPr>
          <w:rFonts w:ascii="Arial" w:hAnsi="Arial" w:cs="Arial"/>
        </w:rPr>
        <w:t>Canva</w:t>
      </w:r>
      <w:proofErr w:type="spellEnd"/>
      <w:r w:rsidRPr="00984B1C">
        <w:rPr>
          <w:rFonts w:ascii="Arial" w:hAnsi="Arial" w:cs="Arial"/>
        </w:rPr>
        <w:t>, permettendo un'immediata comprensione del messaggio anche attraverso l'impatto visivo</w:t>
      </w:r>
      <w:r w:rsidRPr="00150430">
        <w:rPr>
          <w:rFonts w:ascii="Arial" w:hAnsi="Arial" w:cs="Arial"/>
        </w:rPr>
        <w:t>, rendendo il materiale inclusivo.</w:t>
      </w:r>
    </w:p>
    <w:p w14:paraId="172107CD" w14:textId="77777777" w:rsidR="00214A93" w:rsidRDefault="00214A93" w:rsidP="00214A93">
      <w:pPr>
        <w:pStyle w:val="NormaleWeb"/>
        <w:jc w:val="both"/>
        <w:rPr>
          <w:rFonts w:ascii="Arial" w:hAnsi="Arial" w:cs="Arial"/>
        </w:rPr>
      </w:pPr>
      <w:r w:rsidRPr="00150430">
        <w:rPr>
          <w:rFonts w:ascii="Arial" w:hAnsi="Arial" w:cs="Arial"/>
        </w:rPr>
        <w:t>I bambini hanno selezionato con cura e sensibilità i comportamenti che ritengono fondamentali per "donare un futuro a tutti", organizzandoli attorno a tre grandi pilastri valoriali.</w:t>
      </w:r>
    </w:p>
    <w:p w14:paraId="69350ABA" w14:textId="77777777" w:rsidR="00214A93" w:rsidRPr="00150430" w:rsidRDefault="00214A93" w:rsidP="00214A93">
      <w:pPr>
        <w:pStyle w:val="NormaleWeb"/>
        <w:jc w:val="both"/>
        <w:rPr>
          <w:rFonts w:ascii="Arial" w:hAnsi="Arial" w:cs="Arial"/>
        </w:rPr>
      </w:pPr>
      <w:r w:rsidRPr="00150430">
        <w:rPr>
          <w:rFonts w:ascii="Arial" w:hAnsi="Arial" w:cs="Arial"/>
        </w:rPr>
        <w:lastRenderedPageBreak/>
        <w:t>Il primo nucleo riguarda la sostenibilità quotidiana, ovvero quei piccoli gesti domestici che, se sommati, fanno la differenza. I piccoli alunni hanno imparato che aver cura del pianeta significa ricordarsi di chiudere il rubinetto dell'acqua mentre ci si lava, spegnere le luci uscendo da una stanza e non sprecare il cibo a tavola. Hanno inoltre riflettuto sull'importanza di preferire l'asciugamano di stoffa alla carta monouso e di scegliere, quando possibile, di andare a scuola a piedi anziché in auto.</w:t>
      </w:r>
    </w:p>
    <w:p w14:paraId="32E977CF" w14:textId="77777777" w:rsidR="00214A93" w:rsidRPr="00150430" w:rsidRDefault="00214A93" w:rsidP="00214A93">
      <w:pPr>
        <w:pStyle w:val="NormaleWeb"/>
        <w:jc w:val="both"/>
        <w:rPr>
          <w:rFonts w:ascii="Arial" w:hAnsi="Arial" w:cs="Arial"/>
        </w:rPr>
      </w:pPr>
      <w:r w:rsidRPr="00150430">
        <w:rPr>
          <w:rFonts w:ascii="Arial" w:hAnsi="Arial" w:cs="Arial"/>
        </w:rPr>
        <w:t>Un secondo aspetto cruciale è quello della tutela dell'ambiente su scala più ampia. Attraverso le caselle del gioco, i bambini promuovono l'importanza della raccolta differenziata e dell'uso di carta riciclata, spingendosi fino a gesti di cittadinanza attiva come la pulizia del mare dai rifiuti. Il messaggio è chiaro: non bisogna mai gettare rifiuti a terra o dal finestrino dell'auto, ma bisogna invece dare nuova vita agli oggetti attraverso il riciclo creativo.</w:t>
      </w:r>
    </w:p>
    <w:p w14:paraId="41A60BCD" w14:textId="77777777" w:rsidR="00214A93" w:rsidRPr="00150430" w:rsidRDefault="00214A93" w:rsidP="00214A93">
      <w:pPr>
        <w:pStyle w:val="NormaleWeb"/>
        <w:jc w:val="both"/>
        <w:rPr>
          <w:rFonts w:ascii="Arial" w:hAnsi="Arial" w:cs="Arial"/>
        </w:rPr>
      </w:pPr>
      <w:r w:rsidRPr="00150430">
        <w:rPr>
          <w:rFonts w:ascii="Arial" w:hAnsi="Arial" w:cs="Arial"/>
        </w:rPr>
        <w:t>Infine, il percorso si completa con l'amore per il vivente, un richiamo diretto alla spiritualità francescana. Gli studenti hanno scelto di inserire nel gioco il rispetto per la flora, invitando a non raccogliere fiori recisi per lasciarli vivere nel loro habitat, e la protezione della fauna, sottolineando l'importanza di occuparsi degli animali abbandonati.</w:t>
      </w:r>
    </w:p>
    <w:p w14:paraId="1A1F9BE1" w14:textId="77777777" w:rsidR="00214A93" w:rsidRPr="00150430" w:rsidRDefault="00214A93" w:rsidP="00214A93">
      <w:pPr>
        <w:pStyle w:val="NormaleWeb"/>
        <w:jc w:val="both"/>
        <w:rPr>
          <w:rFonts w:ascii="Arial" w:hAnsi="Arial" w:cs="Arial"/>
        </w:rPr>
      </w:pPr>
      <w:r w:rsidRPr="00150430">
        <w:rPr>
          <w:rFonts w:ascii="Arial" w:hAnsi="Arial" w:cs="Arial"/>
        </w:rPr>
        <w:t>In questo modo, ogni casella del gioco non è solo un passo verso la vittoria, ma un impegno concreto che i bambini si assumono per proteggere la vita in ogni sua forma.</w:t>
      </w:r>
    </w:p>
    <w:p w14:paraId="49ABC980" w14:textId="77777777" w:rsidR="00214A93" w:rsidRPr="00984B1C" w:rsidRDefault="00214A93" w:rsidP="00214A93">
      <w:pPr>
        <w:spacing w:after="100" w:afterAutospacing="1"/>
        <w:jc w:val="both"/>
        <w:rPr>
          <w:rFonts w:ascii="Arial" w:hAnsi="Arial" w:cs="Arial"/>
        </w:rPr>
      </w:pPr>
      <w:r w:rsidRPr="00984B1C">
        <w:rPr>
          <w:rFonts w:ascii="Arial" w:hAnsi="Arial" w:cs="Arial"/>
        </w:rPr>
        <w:t>La realizzazione del gioco è stata un'attività corale che ha visto la collaborazione attiva di entrambe le classi. Lo strumento finale verrà utilizzato in attività a classi aperte, diventando un patrimonio comune della scuola.</w:t>
      </w:r>
    </w:p>
    <w:p w14:paraId="5E5E0745" w14:textId="77777777" w:rsidR="00214A93" w:rsidRPr="00984B1C" w:rsidRDefault="00214A93" w:rsidP="00214A93">
      <w:pPr>
        <w:spacing w:after="100" w:afterAutospacing="1"/>
        <w:jc w:val="both"/>
        <w:rPr>
          <w:rFonts w:ascii="Arial" w:hAnsi="Arial" w:cs="Arial"/>
        </w:rPr>
      </w:pPr>
      <w:r w:rsidRPr="00984B1C">
        <w:rPr>
          <w:rFonts w:ascii="Arial" w:hAnsi="Arial" w:cs="Arial"/>
        </w:rPr>
        <w:t>Attraverso questo gioco, i piccoli alunni della 2C e della 2D vogliono dirci che la vita è un dono prezioso e che rispettare la natura non è solo un dovere, ma l'unico modo per garantire un domani luminoso a chi abiterà il pianeta dopo di noi.</w:t>
      </w:r>
    </w:p>
    <w:p w14:paraId="5849BEC0" w14:textId="77777777" w:rsidR="00214A93" w:rsidRPr="00150430" w:rsidRDefault="00214A93" w:rsidP="00214A93">
      <w:pPr>
        <w:spacing w:after="100" w:afterAutospacing="1"/>
        <w:jc w:val="both"/>
        <w:rPr>
          <w:rFonts w:ascii="Arial" w:hAnsi="Arial" w:cs="Arial"/>
        </w:rPr>
      </w:pPr>
      <w:r w:rsidRPr="00984B1C">
        <w:rPr>
          <w:rFonts w:ascii="Arial" w:hAnsi="Arial" w:cs="Arial"/>
        </w:rPr>
        <w:t>"Perché ogni piccolo gesto è un passo verso la speranza."</w:t>
      </w:r>
    </w:p>
    <w:p w14:paraId="2027C00A" w14:textId="77777777" w:rsidR="00214A93" w:rsidRPr="00150430" w:rsidRDefault="00214A93" w:rsidP="00214A93">
      <w:pPr>
        <w:pStyle w:val="Paragrafoelenco"/>
        <w:numPr>
          <w:ilvl w:val="0"/>
          <w:numId w:val="21"/>
        </w:numPr>
        <w:spacing w:after="100" w:afterAutospacing="1"/>
        <w:jc w:val="both"/>
        <w:rPr>
          <w:rFonts w:ascii="Arial" w:eastAsia="Times New Roman" w:hAnsi="Arial" w:cs="Arial"/>
          <w:b/>
          <w:bCs/>
          <w:sz w:val="36"/>
          <w:szCs w:val="36"/>
          <w:lang w:eastAsia="it-IT"/>
        </w:rPr>
      </w:pPr>
      <w:r w:rsidRPr="00150430">
        <w:rPr>
          <w:rFonts w:ascii="Arial" w:eastAsia="Times New Roman" w:hAnsi="Arial" w:cs="Arial"/>
          <w:b/>
          <w:bCs/>
          <w:sz w:val="36"/>
          <w:szCs w:val="36"/>
          <w:lang w:eastAsia="it-IT"/>
        </w:rPr>
        <w:t xml:space="preserve">Un </w:t>
      </w:r>
      <w:proofErr w:type="spellStart"/>
      <w:r w:rsidRPr="00150430">
        <w:rPr>
          <w:rFonts w:ascii="Arial" w:eastAsia="Times New Roman" w:hAnsi="Arial" w:cs="Arial"/>
          <w:b/>
          <w:bCs/>
          <w:sz w:val="36"/>
          <w:szCs w:val="36"/>
          <w:lang w:eastAsia="it-IT"/>
        </w:rPr>
        <w:t>memory</w:t>
      </w:r>
      <w:proofErr w:type="spellEnd"/>
      <w:r w:rsidRPr="00150430">
        <w:rPr>
          <w:rFonts w:ascii="Arial" w:eastAsia="Times New Roman" w:hAnsi="Arial" w:cs="Arial"/>
          <w:b/>
          <w:bCs/>
          <w:sz w:val="36"/>
          <w:szCs w:val="36"/>
          <w:lang w:eastAsia="it-IT"/>
        </w:rPr>
        <w:t xml:space="preserve"> per la vita: “Giocare è sperare”</w:t>
      </w:r>
    </w:p>
    <w:p w14:paraId="2FFF15E0"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Il messaggio del "Cantico delle Creature" non è stato trattato come un testo storico, ma come una guida attualissima per abitare il mondo oggi.</w:t>
      </w:r>
    </w:p>
    <w:p w14:paraId="67F70ED6"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Gli alunni hanno analizzato la propria realtà quotidiana, arrivando a una conclusione fondamentale: la Speranza per il futuro non è un'attesa passiva, ma il risultato di piccoli gesti di Cura verso ogni forma di vita. I bambini hanno scelto di non limitarsi a un disegno statico, ma di realizzare un gioco del Memory. Ogni tessera rappresenta un'azione (positiva o negativa) accoppiata alla sua descrizione testuale.</w:t>
      </w:r>
    </w:p>
    <w:p w14:paraId="0C010721"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L'idea cardine è stata quella di applicare i principi della gamification: imparare divertendosi e trasformare i valori in regole di gioco. Gli alunni hanno voluto creare questo strumento non per sé stessi, ma per la classe parallela, con l'obiettivo di diffondere il messaggio di rispetto ambientale tra i loro coetanei attraverso il gioco.</w:t>
      </w:r>
    </w:p>
    <w:p w14:paraId="1E7B393C"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Le coppie del Memory esplorano il delicato equilibrio tra l'uomo e la natura, evidenziando comportamenti chiave:</w:t>
      </w:r>
    </w:p>
    <w:p w14:paraId="784F67C5" w14:textId="77777777" w:rsidR="00214A93" w:rsidRPr="00150430" w:rsidRDefault="00214A93" w:rsidP="00214A93">
      <w:pPr>
        <w:numPr>
          <w:ilvl w:val="0"/>
          <w:numId w:val="19"/>
        </w:numPr>
        <w:spacing w:before="100" w:beforeAutospacing="1" w:after="100" w:afterAutospacing="1"/>
        <w:rPr>
          <w:rFonts w:ascii="Arial" w:hAnsi="Arial" w:cs="Arial"/>
        </w:rPr>
      </w:pPr>
      <w:r w:rsidRPr="00150430">
        <w:rPr>
          <w:rFonts w:ascii="Arial" w:hAnsi="Arial" w:cs="Arial"/>
        </w:rPr>
        <w:lastRenderedPageBreak/>
        <w:t>Il Rispetto per il Mondo Animale: Dalla condanna ferma dell’abbandono estivo e del maltrattamento, alla cura verso gli animali bisognosi, fino al piccolo ma significativo gesto di rimettere una tartaruga ribaltata nella giusta posizione.</w:t>
      </w:r>
    </w:p>
    <w:p w14:paraId="194CDA85" w14:textId="77777777" w:rsidR="00214A93" w:rsidRPr="00150430" w:rsidRDefault="00214A93" w:rsidP="00214A93">
      <w:pPr>
        <w:numPr>
          <w:ilvl w:val="0"/>
          <w:numId w:val="19"/>
        </w:numPr>
        <w:spacing w:before="100" w:beforeAutospacing="1" w:after="100" w:afterAutospacing="1"/>
        <w:rPr>
          <w:rFonts w:ascii="Arial" w:hAnsi="Arial" w:cs="Arial"/>
        </w:rPr>
      </w:pPr>
      <w:r w:rsidRPr="00150430">
        <w:rPr>
          <w:rFonts w:ascii="Arial" w:hAnsi="Arial" w:cs="Arial"/>
        </w:rPr>
        <w:t>La Tutela della Biodiversità: Il passaggio dal desiderio di "possesso" (mettere pesciolini nel secchiello o strappare fiori) all'osservazione rispettosa (guardare documentari, annaffiare i fiori, piantare nuovi alberi in giardino).</w:t>
      </w:r>
    </w:p>
    <w:p w14:paraId="3467CDCD" w14:textId="77777777" w:rsidR="00214A93" w:rsidRPr="00150430" w:rsidRDefault="00214A93" w:rsidP="00214A93">
      <w:pPr>
        <w:numPr>
          <w:ilvl w:val="0"/>
          <w:numId w:val="19"/>
        </w:numPr>
        <w:spacing w:before="100" w:beforeAutospacing="1" w:after="100" w:afterAutospacing="1"/>
        <w:rPr>
          <w:rFonts w:ascii="Arial" w:hAnsi="Arial" w:cs="Arial"/>
        </w:rPr>
      </w:pPr>
      <w:r w:rsidRPr="00150430">
        <w:rPr>
          <w:rFonts w:ascii="Arial" w:hAnsi="Arial" w:cs="Arial"/>
        </w:rPr>
        <w:t>La Sostenibilità Quotidiana: L’uso della raccolta differenziata, la mobilità elettrica e il valore del dono (donare i vestiti piccoli anziché gettarli), inteso come forma di rispetto per le risorse del pianeta.</w:t>
      </w:r>
    </w:p>
    <w:p w14:paraId="0D4EEEC4" w14:textId="77777777" w:rsidR="00214A93" w:rsidRPr="00150430" w:rsidRDefault="00214A93" w:rsidP="00214A93">
      <w:pPr>
        <w:spacing w:before="100" w:beforeAutospacing="1" w:after="100" w:afterAutospacing="1"/>
        <w:ind w:left="360"/>
        <w:rPr>
          <w:rFonts w:ascii="Arial" w:hAnsi="Arial" w:cs="Arial"/>
        </w:rPr>
      </w:pPr>
      <w:r w:rsidRPr="00150430">
        <w:rPr>
          <w:rFonts w:ascii="Arial" w:hAnsi="Arial" w:cs="Arial"/>
        </w:rPr>
        <w:t>Il titolo del concorso, "È vita, è speranza", trova in questo gioco la sua massima espressione. Per i bambini, la speranza è la consapevolezza che ogni tessera che "accoppiamo" nel gioco della vita deve corrispondere a una scelta consapevole. Donando questo Memory ai loro compagni, i nostri alunni sono diventati, a modo loro, piccoli messaggeri di quel rispetto universale che San Francesco ci ha insegnato.</w:t>
      </w:r>
    </w:p>
    <w:p w14:paraId="282A9F02" w14:textId="77777777" w:rsidR="00214A93" w:rsidRPr="00BD71D9" w:rsidRDefault="00214A93" w:rsidP="00214A93">
      <w:pPr>
        <w:pStyle w:val="Paragrafoelenco"/>
        <w:numPr>
          <w:ilvl w:val="0"/>
          <w:numId w:val="21"/>
        </w:numPr>
        <w:spacing w:before="100" w:beforeAutospacing="1" w:after="100" w:afterAutospacing="1"/>
        <w:outlineLvl w:val="1"/>
        <w:rPr>
          <w:rFonts w:ascii="Arial" w:eastAsia="Times New Roman" w:hAnsi="Arial" w:cs="Arial"/>
          <w:b/>
          <w:bCs/>
          <w:sz w:val="36"/>
          <w:szCs w:val="36"/>
          <w:lang w:eastAsia="it-IT"/>
        </w:rPr>
      </w:pPr>
      <w:r w:rsidRPr="00BD71D9">
        <w:rPr>
          <w:rFonts w:ascii="Arial" w:eastAsia="Times New Roman" w:hAnsi="Arial" w:cs="Arial"/>
          <w:b/>
          <w:bCs/>
          <w:sz w:val="36"/>
          <w:szCs w:val="36"/>
          <w:lang w:eastAsia="it-IT"/>
        </w:rPr>
        <w:t>Mani che Germogliano"</w:t>
      </w:r>
    </w:p>
    <w:p w14:paraId="0622E659"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 xml:space="preserve">Il percorso </w:t>
      </w:r>
      <w:r>
        <w:rPr>
          <w:rFonts w:ascii="Arial" w:hAnsi="Arial" w:cs="Arial"/>
        </w:rPr>
        <w:t>ha condotto a interiorizzare</w:t>
      </w:r>
      <w:r w:rsidRPr="00150430">
        <w:rPr>
          <w:rFonts w:ascii="Arial" w:hAnsi="Arial" w:cs="Arial"/>
        </w:rPr>
        <w:t xml:space="preserve"> un messaggio universale: la natura non è un oggetto da possedere, ma un fratello o una sorella di cui prendersi cura.</w:t>
      </w:r>
    </w:p>
    <w:p w14:paraId="03EB96EA"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Il progetto ha voluto tradurre questa spiritualità in gesti concreti, analizzando la realtà quotidiana dei bambini per distinguere ciò che genera vita da ciò che la soffoca.</w:t>
      </w:r>
    </w:p>
    <w:p w14:paraId="0009336D"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Al centro dell’elaborato domina un albero, simbolo universale di crescita e connessione. La particolarità risiede nelle sue foglie, disegnate con la forma di mani: una scelta stilistica voluta dai bambini per sottolineare che il destino del mondo è "nelle nostre mani" e dipende dalle nostre azioni pratiche.</w:t>
      </w:r>
    </w:p>
    <w:p w14:paraId="7C069AB6"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Il contrasto cromatico dell'albero racconta la dualità del nostro impatto sull'ambiente:</w:t>
      </w:r>
    </w:p>
    <w:p w14:paraId="246A2837" w14:textId="77777777" w:rsidR="00214A93" w:rsidRPr="00150430" w:rsidRDefault="00214A93" w:rsidP="00214A93">
      <w:pPr>
        <w:spacing w:before="100" w:beforeAutospacing="1" w:after="100" w:afterAutospacing="1"/>
        <w:outlineLvl w:val="3"/>
        <w:rPr>
          <w:rFonts w:ascii="Arial" w:hAnsi="Arial" w:cs="Arial"/>
        </w:rPr>
      </w:pPr>
      <w:r w:rsidRPr="00150430">
        <w:rPr>
          <w:rFonts w:ascii="Arial" w:hAnsi="Arial" w:cs="Arial"/>
        </w:rPr>
        <w:t>1. Le Foglie Marroni: Il peso dell'indifferenza</w:t>
      </w:r>
    </w:p>
    <w:p w14:paraId="17957D0E"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Le foglie marroni rappresentano la mancanza di rispetto che porta l'ambiente alla "morte", proprio come il fogliame che cade secco in autunno. I bambini hanno identificato gesti che spesso passano inosservati ma che feriscono la vita:</w:t>
      </w:r>
    </w:p>
    <w:p w14:paraId="5CEB48F7" w14:textId="77777777" w:rsidR="00214A93" w:rsidRPr="00150430" w:rsidRDefault="00214A93" w:rsidP="00214A93">
      <w:pPr>
        <w:numPr>
          <w:ilvl w:val="0"/>
          <w:numId w:val="17"/>
        </w:numPr>
        <w:spacing w:before="100" w:beforeAutospacing="1" w:after="100" w:afterAutospacing="1"/>
        <w:rPr>
          <w:rFonts w:ascii="Arial" w:hAnsi="Arial" w:cs="Arial"/>
        </w:rPr>
      </w:pPr>
      <w:r w:rsidRPr="00150430">
        <w:rPr>
          <w:rFonts w:ascii="Arial" w:hAnsi="Arial" w:cs="Arial"/>
        </w:rPr>
        <w:t>Crudeltà e abbandono: Maltrattare o abbandonare animali.</w:t>
      </w:r>
    </w:p>
    <w:p w14:paraId="495B257D" w14:textId="77777777" w:rsidR="00214A93" w:rsidRPr="00150430" w:rsidRDefault="00214A93" w:rsidP="00214A93">
      <w:pPr>
        <w:numPr>
          <w:ilvl w:val="0"/>
          <w:numId w:val="17"/>
        </w:numPr>
        <w:spacing w:before="100" w:beforeAutospacing="1" w:after="100" w:afterAutospacing="1"/>
        <w:rPr>
          <w:rFonts w:ascii="Arial" w:hAnsi="Arial" w:cs="Arial"/>
        </w:rPr>
      </w:pPr>
      <w:r w:rsidRPr="00150430">
        <w:rPr>
          <w:rFonts w:ascii="Arial" w:hAnsi="Arial" w:cs="Arial"/>
        </w:rPr>
        <w:t>Curiosità egoista: Prelevare pesciolini dal mare per metterli nel secchiello.</w:t>
      </w:r>
    </w:p>
    <w:p w14:paraId="48BA0C9E" w14:textId="77777777" w:rsidR="00214A93" w:rsidRPr="00150430" w:rsidRDefault="00214A93" w:rsidP="00214A93">
      <w:pPr>
        <w:numPr>
          <w:ilvl w:val="0"/>
          <w:numId w:val="17"/>
        </w:numPr>
        <w:spacing w:before="100" w:beforeAutospacing="1" w:after="100" w:afterAutospacing="1"/>
        <w:rPr>
          <w:rFonts w:ascii="Arial" w:hAnsi="Arial" w:cs="Arial"/>
        </w:rPr>
      </w:pPr>
      <w:r w:rsidRPr="00150430">
        <w:rPr>
          <w:rFonts w:ascii="Arial" w:hAnsi="Arial" w:cs="Arial"/>
        </w:rPr>
        <w:t>Mancanza di empatia verso la flora: Strappare petali o calpestare aiuole.</w:t>
      </w:r>
    </w:p>
    <w:p w14:paraId="2482EBEE" w14:textId="77777777" w:rsidR="00214A93" w:rsidRPr="00150430" w:rsidRDefault="00214A93" w:rsidP="00214A93">
      <w:pPr>
        <w:numPr>
          <w:ilvl w:val="0"/>
          <w:numId w:val="17"/>
        </w:numPr>
        <w:spacing w:before="100" w:beforeAutospacing="1" w:after="100" w:afterAutospacing="1"/>
        <w:rPr>
          <w:rFonts w:ascii="Arial" w:hAnsi="Arial" w:cs="Arial"/>
        </w:rPr>
      </w:pPr>
      <w:r w:rsidRPr="00150430">
        <w:rPr>
          <w:rFonts w:ascii="Arial" w:hAnsi="Arial" w:cs="Arial"/>
        </w:rPr>
        <w:t>Inconsapevolezza: Nutrire animali con cibi nocivi o alimentare lo spreco tessile gettando abiti ancora utili.</w:t>
      </w:r>
    </w:p>
    <w:p w14:paraId="4DA1DDD4" w14:textId="77777777" w:rsidR="00214A93" w:rsidRPr="00150430" w:rsidRDefault="00214A93" w:rsidP="00214A93">
      <w:pPr>
        <w:spacing w:before="100" w:beforeAutospacing="1" w:after="100" w:afterAutospacing="1"/>
        <w:outlineLvl w:val="3"/>
        <w:rPr>
          <w:rFonts w:ascii="Arial" w:hAnsi="Arial" w:cs="Arial"/>
        </w:rPr>
      </w:pPr>
      <w:r w:rsidRPr="00150430">
        <w:rPr>
          <w:rFonts w:ascii="Arial" w:hAnsi="Arial" w:cs="Arial"/>
        </w:rPr>
        <w:t>2. Le Foglie Verdi: Il germoglio della Speranza</w:t>
      </w:r>
    </w:p>
    <w:p w14:paraId="55C7FC16"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Le foglie verdi sono il cuore pulsante del progetto. Rappresentano i comportamenti che curano e fanno "germogliare" la natura. Gli alunni hanno capito che solo dove c'è vita protetta può esserci speranza per il futuro. Tra i gesti celebrati troviamo:</w:t>
      </w:r>
    </w:p>
    <w:p w14:paraId="741EAB4F" w14:textId="77777777" w:rsidR="00214A93" w:rsidRPr="00150430" w:rsidRDefault="00214A93" w:rsidP="00214A93">
      <w:pPr>
        <w:numPr>
          <w:ilvl w:val="0"/>
          <w:numId w:val="18"/>
        </w:numPr>
        <w:spacing w:before="100" w:beforeAutospacing="1" w:after="100" w:afterAutospacing="1"/>
        <w:rPr>
          <w:rFonts w:ascii="Arial" w:hAnsi="Arial" w:cs="Arial"/>
        </w:rPr>
      </w:pPr>
      <w:r w:rsidRPr="00150430">
        <w:rPr>
          <w:rFonts w:ascii="Arial" w:hAnsi="Arial" w:cs="Arial"/>
        </w:rPr>
        <w:t>Soccorso e cura: Salvare un uccellino caduto o rigirare una tartaruga in difficoltà.</w:t>
      </w:r>
    </w:p>
    <w:p w14:paraId="579EF54D" w14:textId="77777777" w:rsidR="00214A93" w:rsidRPr="00150430" w:rsidRDefault="00214A93" w:rsidP="00214A93">
      <w:pPr>
        <w:numPr>
          <w:ilvl w:val="0"/>
          <w:numId w:val="18"/>
        </w:numPr>
        <w:spacing w:before="100" w:beforeAutospacing="1" w:after="100" w:afterAutospacing="1"/>
        <w:rPr>
          <w:rFonts w:ascii="Arial" w:hAnsi="Arial" w:cs="Arial"/>
        </w:rPr>
      </w:pPr>
      <w:r w:rsidRPr="00150430">
        <w:rPr>
          <w:rFonts w:ascii="Arial" w:hAnsi="Arial" w:cs="Arial"/>
        </w:rPr>
        <w:t>Responsabilità attiva: Annaffiare i vasi e curare le nuove piante in giardino.</w:t>
      </w:r>
    </w:p>
    <w:p w14:paraId="083571B4" w14:textId="77777777" w:rsidR="00214A93" w:rsidRPr="00150430" w:rsidRDefault="00214A93" w:rsidP="00214A93">
      <w:pPr>
        <w:numPr>
          <w:ilvl w:val="0"/>
          <w:numId w:val="18"/>
        </w:numPr>
        <w:spacing w:before="100" w:beforeAutospacing="1" w:after="100" w:afterAutospacing="1"/>
        <w:rPr>
          <w:rFonts w:ascii="Arial" w:hAnsi="Arial" w:cs="Arial"/>
        </w:rPr>
      </w:pPr>
      <w:r w:rsidRPr="00150430">
        <w:rPr>
          <w:rFonts w:ascii="Arial" w:hAnsi="Arial" w:cs="Arial"/>
        </w:rPr>
        <w:lastRenderedPageBreak/>
        <w:t>Consapevolezza e stile di vita: Informarsi tramite documentari, praticare la raccolta differenziata, preferire la mobilità elettrica e utilizzare la borraccia per ridurre la plastica.</w:t>
      </w:r>
    </w:p>
    <w:p w14:paraId="0557BAFF"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 xml:space="preserve">L'elaborato è il frutto di un processo partecipativo. Dopo sessioni di brainstorming e riflessione collettiva, le idee dei bambini sono state digitalizzate. Utilizzando l'applicazione </w:t>
      </w:r>
      <w:proofErr w:type="spellStart"/>
      <w:r w:rsidRPr="00150430">
        <w:rPr>
          <w:rFonts w:ascii="Arial" w:hAnsi="Arial" w:cs="Arial"/>
        </w:rPr>
        <w:t>Canva</w:t>
      </w:r>
      <w:proofErr w:type="spellEnd"/>
      <w:r w:rsidRPr="00150430">
        <w:rPr>
          <w:rFonts w:ascii="Arial" w:hAnsi="Arial" w:cs="Arial"/>
        </w:rPr>
        <w:t>, gli alunni hanno potuto comporre graficamente il loro albero, per dare forma al loro impegno civile e ambientale.</w:t>
      </w:r>
    </w:p>
    <w:p w14:paraId="11AD6962" w14:textId="77777777" w:rsidR="00214A93" w:rsidRPr="00150430" w:rsidRDefault="00214A93" w:rsidP="00214A93">
      <w:pPr>
        <w:spacing w:before="100" w:beforeAutospacing="1" w:after="100" w:afterAutospacing="1"/>
        <w:rPr>
          <w:rFonts w:ascii="Arial" w:hAnsi="Arial" w:cs="Arial"/>
        </w:rPr>
      </w:pPr>
      <w:r w:rsidRPr="00150430">
        <w:rPr>
          <w:rFonts w:ascii="Arial" w:hAnsi="Arial" w:cs="Arial"/>
        </w:rPr>
        <w:t>"Tutto ciò che facciamo è solo una goccia nell'oceano, ma se non lo facessimo l'oceano avrebbe una goccia in meno."</w:t>
      </w:r>
    </w:p>
    <w:p w14:paraId="6F08A188" w14:textId="77777777" w:rsidR="00337B50" w:rsidRPr="00337B50" w:rsidRDefault="00337B50" w:rsidP="00A659D1">
      <w:pPr>
        <w:pStyle w:val="Paragrafoelenco"/>
        <w:tabs>
          <w:tab w:val="left" w:pos="0"/>
        </w:tabs>
        <w:ind w:left="0"/>
        <w:rPr>
          <w:rFonts w:ascii="Times New Roman" w:eastAsia="Times New Roman" w:hAnsi="Times New Roman" w:cs="Times New Roman"/>
          <w:sz w:val="24"/>
          <w:szCs w:val="24"/>
          <w:lang w:eastAsia="it-IT"/>
        </w:rPr>
      </w:pPr>
    </w:p>
    <w:p w14:paraId="3929E1AE" w14:textId="77777777" w:rsidR="00337B50" w:rsidRPr="00A659D1" w:rsidRDefault="00A659D1" w:rsidP="00A659D1">
      <w:pPr>
        <w:tabs>
          <w:tab w:val="left" w:pos="0"/>
        </w:tabs>
      </w:pPr>
      <w:r w:rsidRPr="00A659D1">
        <w:t>---------------------------------</w:t>
      </w:r>
    </w:p>
    <w:p w14:paraId="16C3B30B" w14:textId="77777777" w:rsidR="00337B50" w:rsidRDefault="00337B50" w:rsidP="00A659D1">
      <w:pPr>
        <w:pStyle w:val="Paragrafoelenco"/>
        <w:tabs>
          <w:tab w:val="left" w:pos="0"/>
        </w:tabs>
        <w:ind w:left="0"/>
        <w:rPr>
          <w:rFonts w:ascii="Times New Roman" w:eastAsia="Times New Roman" w:hAnsi="Times New Roman" w:cs="Times New Roman"/>
          <w:sz w:val="24"/>
          <w:szCs w:val="24"/>
          <w:lang w:eastAsia="it-IT"/>
        </w:rPr>
      </w:pPr>
    </w:p>
    <w:p w14:paraId="6CB876DF" w14:textId="395D61CE" w:rsidR="00123241" w:rsidRDefault="003E6479" w:rsidP="00A659D1">
      <w:pPr>
        <w:tabs>
          <w:tab w:val="left" w:pos="0"/>
        </w:tabs>
      </w:pPr>
      <w:r>
        <w:t xml:space="preserve">Quali sono state le </w:t>
      </w:r>
      <w:r w:rsidR="00617454">
        <w:t>osservazioni</w:t>
      </w:r>
      <w:r>
        <w:t xml:space="preserve"> e le domande degli alunni</w:t>
      </w:r>
      <w:r w:rsidR="009954A8">
        <w:t>?</w:t>
      </w:r>
      <w:r w:rsidR="00A659D1" w:rsidRPr="00A659D1">
        <w:t xml:space="preserve"> </w:t>
      </w:r>
    </w:p>
    <w:p w14:paraId="3974AC0A" w14:textId="77777777" w:rsidR="007B7CC8" w:rsidRDefault="007B7CC8" w:rsidP="00A659D1">
      <w:pPr>
        <w:tabs>
          <w:tab w:val="left" w:pos="0"/>
        </w:tabs>
      </w:pPr>
    </w:p>
    <w:p w14:paraId="0FD4B5B4" w14:textId="5851D10C" w:rsidR="00214A93" w:rsidRPr="00214A93" w:rsidRDefault="00214A93" w:rsidP="00A659D1">
      <w:pPr>
        <w:tabs>
          <w:tab w:val="left" w:pos="0"/>
        </w:tabs>
        <w:rPr>
          <w:rFonts w:ascii="Arial" w:hAnsi="Arial" w:cs="Arial"/>
        </w:rPr>
      </w:pPr>
      <w:bookmarkStart w:id="0" w:name="_GoBack"/>
      <w:r w:rsidRPr="00214A93">
        <w:rPr>
          <w:rFonts w:ascii="Arial" w:hAnsi="Arial" w:cs="Arial"/>
        </w:rPr>
        <w:t xml:space="preserve">I bambini </w:t>
      </w:r>
      <w:r>
        <w:rPr>
          <w:rFonts w:ascii="Arial" w:hAnsi="Arial" w:cs="Arial"/>
        </w:rPr>
        <w:t>grazie alla realizzazione di questi 3 elaborati hanno sottolineato come sia cresciuta la loro consapevolezza dell’importanza</w:t>
      </w:r>
      <w:r w:rsidR="00E901B4">
        <w:rPr>
          <w:rFonts w:ascii="Arial" w:hAnsi="Arial" w:cs="Arial"/>
        </w:rPr>
        <w:t xml:space="preserve"> </w:t>
      </w:r>
      <w:r>
        <w:rPr>
          <w:rFonts w:ascii="Arial" w:hAnsi="Arial" w:cs="Arial"/>
        </w:rPr>
        <w:t>di attu</w:t>
      </w:r>
      <w:r w:rsidR="00E901B4">
        <w:rPr>
          <w:rFonts w:ascii="Arial" w:hAnsi="Arial" w:cs="Arial"/>
        </w:rPr>
        <w:t>a</w:t>
      </w:r>
      <w:r>
        <w:rPr>
          <w:rFonts w:ascii="Arial" w:hAnsi="Arial" w:cs="Arial"/>
        </w:rPr>
        <w:t>re</w:t>
      </w:r>
      <w:r w:rsidR="00E901B4">
        <w:rPr>
          <w:rFonts w:ascii="Arial" w:hAnsi="Arial" w:cs="Arial"/>
        </w:rPr>
        <w:t xml:space="preserve"> </w:t>
      </w:r>
      <w:r>
        <w:rPr>
          <w:rFonts w:ascii="Arial" w:hAnsi="Arial" w:cs="Arial"/>
        </w:rPr>
        <w:t>piccoli gesti nella vita quotidiana. Spesso hanno riportato racconti in cui anche a casa si facevano portavoce</w:t>
      </w:r>
      <w:r w:rsidR="00E901B4">
        <w:rPr>
          <w:rFonts w:ascii="Arial" w:hAnsi="Arial" w:cs="Arial"/>
        </w:rPr>
        <w:t xml:space="preserve"> di quanto appreso a scuola e della volontà di mettere in atto gesti di cura per l’ambiente anche nel contesto domestico. Una bambina, ad esempio, ha chiesto al proprio nonno di utilizzare l’umido per creare del fertilizzante naturale (come mostrato in classe).</w:t>
      </w:r>
    </w:p>
    <w:bookmarkEnd w:id="0"/>
    <w:p w14:paraId="7BB54CF5" w14:textId="77777777" w:rsidR="00337B50" w:rsidRPr="00337B50" w:rsidRDefault="00337B50" w:rsidP="00A659D1">
      <w:pPr>
        <w:tabs>
          <w:tab w:val="left" w:pos="0"/>
        </w:tabs>
      </w:pPr>
    </w:p>
    <w:p w14:paraId="75564E42" w14:textId="77777777" w:rsidR="00337B50" w:rsidRPr="00A659D1" w:rsidRDefault="00A659D1" w:rsidP="00A659D1">
      <w:pPr>
        <w:tabs>
          <w:tab w:val="left" w:pos="0"/>
        </w:tabs>
      </w:pPr>
      <w:r w:rsidRPr="00A659D1">
        <w:t>---------------------------------</w:t>
      </w:r>
    </w:p>
    <w:p w14:paraId="1F112D28" w14:textId="77777777" w:rsidR="003E6479" w:rsidRPr="003E6479" w:rsidRDefault="003E6479" w:rsidP="003E6479"/>
    <w:p w14:paraId="5EFF8101" w14:textId="25F507EA" w:rsidR="00E9127C" w:rsidRDefault="00E9127C" w:rsidP="00E9127C">
      <w:pPr>
        <w:tabs>
          <w:tab w:val="left" w:pos="0"/>
        </w:tabs>
      </w:pPr>
      <w:r>
        <w:t>Quali punti vorresti approfondire nel confronto con il nostro Vescovo e con i colleghi?</w:t>
      </w:r>
      <w:r w:rsidRPr="00E9127C">
        <w:t xml:space="preserve"> </w:t>
      </w:r>
    </w:p>
    <w:p w14:paraId="224809F8" w14:textId="77777777" w:rsidR="007B7CC8" w:rsidRDefault="007B7CC8" w:rsidP="00E9127C">
      <w:pPr>
        <w:tabs>
          <w:tab w:val="left" w:pos="0"/>
        </w:tabs>
      </w:pPr>
    </w:p>
    <w:p w14:paraId="3DC00A96" w14:textId="7160F1A1" w:rsidR="00E901B4" w:rsidRPr="00E901B4" w:rsidRDefault="00E901B4" w:rsidP="00E9127C">
      <w:pPr>
        <w:tabs>
          <w:tab w:val="left" w:pos="0"/>
        </w:tabs>
        <w:rPr>
          <w:rFonts w:ascii="Arial" w:hAnsi="Arial" w:cs="Arial"/>
        </w:rPr>
      </w:pPr>
      <w:r w:rsidRPr="00E901B4">
        <w:rPr>
          <w:rFonts w:ascii="Arial" w:hAnsi="Arial" w:cs="Arial"/>
        </w:rPr>
        <w:t>Credo che la</w:t>
      </w:r>
      <w:r>
        <w:rPr>
          <w:rFonts w:ascii="Arial" w:hAnsi="Arial" w:cs="Arial"/>
        </w:rPr>
        <w:t xml:space="preserve"> </w:t>
      </w:r>
      <w:r w:rsidRPr="00E901B4">
        <w:rPr>
          <w:rFonts w:ascii="Arial" w:hAnsi="Arial" w:cs="Arial"/>
        </w:rPr>
        <w:t>presentazione</w:t>
      </w:r>
      <w:r>
        <w:rPr>
          <w:rFonts w:ascii="Arial" w:hAnsi="Arial" w:cs="Arial"/>
        </w:rPr>
        <w:t xml:space="preserve"> e condivisione</w:t>
      </w:r>
      <w:r w:rsidRPr="00E901B4">
        <w:rPr>
          <w:rFonts w:ascii="Arial" w:hAnsi="Arial" w:cs="Arial"/>
        </w:rPr>
        <w:t xml:space="preserve"> di lavori svolti da</w:t>
      </w:r>
      <w:r>
        <w:rPr>
          <w:rFonts w:ascii="Arial" w:hAnsi="Arial" w:cs="Arial"/>
        </w:rPr>
        <w:t xml:space="preserve"> </w:t>
      </w:r>
      <w:r w:rsidRPr="00E901B4">
        <w:rPr>
          <w:rFonts w:ascii="Arial" w:hAnsi="Arial" w:cs="Arial"/>
        </w:rPr>
        <w:t>altri colleghi sia già un buon punto</w:t>
      </w:r>
      <w:r>
        <w:rPr>
          <w:rFonts w:ascii="Arial" w:hAnsi="Arial" w:cs="Arial"/>
        </w:rPr>
        <w:t xml:space="preserve"> </w:t>
      </w:r>
      <w:r w:rsidRPr="00E901B4">
        <w:rPr>
          <w:rFonts w:ascii="Arial" w:hAnsi="Arial" w:cs="Arial"/>
        </w:rPr>
        <w:t>di partenza,</w:t>
      </w:r>
      <w:r>
        <w:rPr>
          <w:rFonts w:ascii="Arial" w:hAnsi="Arial" w:cs="Arial"/>
        </w:rPr>
        <w:t xml:space="preserve"> </w:t>
      </w:r>
      <w:r w:rsidRPr="00E901B4">
        <w:rPr>
          <w:rFonts w:ascii="Arial" w:hAnsi="Arial" w:cs="Arial"/>
        </w:rPr>
        <w:t>perché permette di avvicinarsi e di confrontarsi con altre idee altrettanto valide, stimolo per la progettazione dell’anno successivo</w:t>
      </w:r>
    </w:p>
    <w:p w14:paraId="7B9A308D" w14:textId="77777777" w:rsidR="00E9127C" w:rsidRPr="00E9127C" w:rsidRDefault="00E9127C" w:rsidP="00E9127C"/>
    <w:p w14:paraId="5C83C3B5" w14:textId="77777777" w:rsidR="002E4849" w:rsidRDefault="002E4849" w:rsidP="00A659D1">
      <w:pPr>
        <w:tabs>
          <w:tab w:val="left" w:pos="0"/>
        </w:tabs>
      </w:pPr>
      <w:r>
        <w:t>--------------------------------</w:t>
      </w:r>
    </w:p>
    <w:p w14:paraId="45F7D0D1" w14:textId="77777777" w:rsidR="002E4849" w:rsidRDefault="002E4849" w:rsidP="00A659D1">
      <w:pPr>
        <w:tabs>
          <w:tab w:val="left" w:pos="0"/>
        </w:tabs>
      </w:pPr>
    </w:p>
    <w:sectPr w:rsidR="002E4849" w:rsidSect="00B01688">
      <w:footerReference w:type="even" r:id="rId8"/>
      <w:footerReference w:type="default" r:id="rId9"/>
      <w:pgSz w:w="11906" w:h="16838"/>
      <w:pgMar w:top="1135" w:right="1134" w:bottom="1134" w:left="1134"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AB4C9" w14:textId="77777777" w:rsidR="00F05E80" w:rsidRDefault="00F05E80">
      <w:r>
        <w:separator/>
      </w:r>
    </w:p>
  </w:endnote>
  <w:endnote w:type="continuationSeparator" w:id="0">
    <w:p w14:paraId="0CF3C69D" w14:textId="77777777" w:rsidR="00F05E80" w:rsidRDefault="00F0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A5D" w14:textId="77777777" w:rsidR="00E91532" w:rsidRDefault="00E91532" w:rsidP="00C65F3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9</w:t>
    </w:r>
    <w:r>
      <w:rPr>
        <w:rStyle w:val="Numeropagina"/>
      </w:rPr>
      <w:fldChar w:fldCharType="end"/>
    </w:r>
  </w:p>
  <w:p w14:paraId="2860146F" w14:textId="77777777" w:rsidR="00E91532" w:rsidRDefault="00E91532" w:rsidP="00E9593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A7FE" w14:textId="77777777" w:rsidR="00E91532" w:rsidRDefault="00E91532" w:rsidP="006832A2">
    <w:pPr>
      <w:pStyle w:val="Pidipagina"/>
      <w:rPr>
        <w:sz w:val="12"/>
        <w:szCs w:val="12"/>
      </w:rPr>
    </w:pPr>
    <w:r>
      <w:rPr>
        <w:sz w:val="12"/>
        <w:szCs w:val="12"/>
      </w:rPr>
      <w:t>Relazione supplenza 2018-19</w:t>
    </w:r>
  </w:p>
  <w:p w14:paraId="3DE4B243" w14:textId="77777777" w:rsidR="00E91532" w:rsidRPr="00D34BAF" w:rsidRDefault="00E91532" w:rsidP="006832A2">
    <w:pPr>
      <w:pStyle w:val="Pidipagina"/>
      <w:rPr>
        <w:color w:val="FF0000"/>
        <w:sz w:val="12"/>
        <w:szCs w:val="12"/>
      </w:rPr>
    </w:pPr>
    <w:r>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3E73" w14:textId="77777777" w:rsidR="00F05E80" w:rsidRDefault="00F05E80">
      <w:r>
        <w:separator/>
      </w:r>
    </w:p>
  </w:footnote>
  <w:footnote w:type="continuationSeparator" w:id="0">
    <w:p w14:paraId="2041E1AC" w14:textId="77777777" w:rsidR="00F05E80" w:rsidRDefault="00F05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B1289"/>
    <w:multiLevelType w:val="hybridMultilevel"/>
    <w:tmpl w:val="48683B18"/>
    <w:lvl w:ilvl="0" w:tplc="CEF069B8">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D65F1"/>
    <w:multiLevelType w:val="multilevel"/>
    <w:tmpl w:val="5BEC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E36CD"/>
    <w:multiLevelType w:val="hybridMultilevel"/>
    <w:tmpl w:val="AE3E1A0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49016A5"/>
    <w:multiLevelType w:val="hybridMultilevel"/>
    <w:tmpl w:val="3F6C706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7461029"/>
    <w:multiLevelType w:val="hybridMultilevel"/>
    <w:tmpl w:val="6CC66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9278FA"/>
    <w:multiLevelType w:val="multilevel"/>
    <w:tmpl w:val="D2A8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A00D3"/>
    <w:multiLevelType w:val="hybridMultilevel"/>
    <w:tmpl w:val="F822BD30"/>
    <w:lvl w:ilvl="0" w:tplc="301602E2">
      <w:numFmt w:val="bullet"/>
      <w:lvlText w:val="-"/>
      <w:lvlJc w:val="left"/>
      <w:pPr>
        <w:tabs>
          <w:tab w:val="num" w:pos="4680"/>
        </w:tabs>
        <w:ind w:left="4680" w:hanging="360"/>
      </w:pPr>
      <w:rPr>
        <w:rFonts w:ascii="Times New Roman" w:eastAsia="Times New Roman" w:hAnsi="Times New Roman" w:cs="Times New Roman" w:hint="default"/>
      </w:rPr>
    </w:lvl>
    <w:lvl w:ilvl="1" w:tplc="04100003" w:tentative="1">
      <w:start w:val="1"/>
      <w:numFmt w:val="bullet"/>
      <w:lvlText w:val="o"/>
      <w:lvlJc w:val="left"/>
      <w:pPr>
        <w:tabs>
          <w:tab w:val="num" w:pos="5400"/>
        </w:tabs>
        <w:ind w:left="5400" w:hanging="360"/>
      </w:pPr>
      <w:rPr>
        <w:rFonts w:ascii="Courier New" w:hAnsi="Courier New" w:cs="Courier New" w:hint="default"/>
      </w:rPr>
    </w:lvl>
    <w:lvl w:ilvl="2" w:tplc="04100005" w:tentative="1">
      <w:start w:val="1"/>
      <w:numFmt w:val="bullet"/>
      <w:lvlText w:val=""/>
      <w:lvlJc w:val="left"/>
      <w:pPr>
        <w:tabs>
          <w:tab w:val="num" w:pos="6120"/>
        </w:tabs>
        <w:ind w:left="6120" w:hanging="360"/>
      </w:pPr>
      <w:rPr>
        <w:rFonts w:ascii="Wingdings" w:hAnsi="Wingdings" w:hint="default"/>
      </w:rPr>
    </w:lvl>
    <w:lvl w:ilvl="3" w:tplc="04100001" w:tentative="1">
      <w:start w:val="1"/>
      <w:numFmt w:val="bullet"/>
      <w:lvlText w:val=""/>
      <w:lvlJc w:val="left"/>
      <w:pPr>
        <w:tabs>
          <w:tab w:val="num" w:pos="6840"/>
        </w:tabs>
        <w:ind w:left="6840" w:hanging="360"/>
      </w:pPr>
      <w:rPr>
        <w:rFonts w:ascii="Symbol" w:hAnsi="Symbol" w:hint="default"/>
      </w:rPr>
    </w:lvl>
    <w:lvl w:ilvl="4" w:tplc="04100003" w:tentative="1">
      <w:start w:val="1"/>
      <w:numFmt w:val="bullet"/>
      <w:lvlText w:val="o"/>
      <w:lvlJc w:val="left"/>
      <w:pPr>
        <w:tabs>
          <w:tab w:val="num" w:pos="7560"/>
        </w:tabs>
        <w:ind w:left="7560" w:hanging="360"/>
      </w:pPr>
      <w:rPr>
        <w:rFonts w:ascii="Courier New" w:hAnsi="Courier New" w:cs="Courier New" w:hint="default"/>
      </w:rPr>
    </w:lvl>
    <w:lvl w:ilvl="5" w:tplc="04100005" w:tentative="1">
      <w:start w:val="1"/>
      <w:numFmt w:val="bullet"/>
      <w:lvlText w:val=""/>
      <w:lvlJc w:val="left"/>
      <w:pPr>
        <w:tabs>
          <w:tab w:val="num" w:pos="8280"/>
        </w:tabs>
        <w:ind w:left="8280" w:hanging="360"/>
      </w:pPr>
      <w:rPr>
        <w:rFonts w:ascii="Wingdings" w:hAnsi="Wingdings" w:hint="default"/>
      </w:rPr>
    </w:lvl>
    <w:lvl w:ilvl="6" w:tplc="04100001" w:tentative="1">
      <w:start w:val="1"/>
      <w:numFmt w:val="bullet"/>
      <w:lvlText w:val=""/>
      <w:lvlJc w:val="left"/>
      <w:pPr>
        <w:tabs>
          <w:tab w:val="num" w:pos="9000"/>
        </w:tabs>
        <w:ind w:left="9000" w:hanging="360"/>
      </w:pPr>
      <w:rPr>
        <w:rFonts w:ascii="Symbol" w:hAnsi="Symbol" w:hint="default"/>
      </w:rPr>
    </w:lvl>
    <w:lvl w:ilvl="7" w:tplc="04100003" w:tentative="1">
      <w:start w:val="1"/>
      <w:numFmt w:val="bullet"/>
      <w:lvlText w:val="o"/>
      <w:lvlJc w:val="left"/>
      <w:pPr>
        <w:tabs>
          <w:tab w:val="num" w:pos="9720"/>
        </w:tabs>
        <w:ind w:left="9720" w:hanging="360"/>
      </w:pPr>
      <w:rPr>
        <w:rFonts w:ascii="Courier New" w:hAnsi="Courier New" w:cs="Courier New" w:hint="default"/>
      </w:rPr>
    </w:lvl>
    <w:lvl w:ilvl="8" w:tplc="04100005" w:tentative="1">
      <w:start w:val="1"/>
      <w:numFmt w:val="bullet"/>
      <w:lvlText w:val=""/>
      <w:lvlJc w:val="left"/>
      <w:pPr>
        <w:tabs>
          <w:tab w:val="num" w:pos="10440"/>
        </w:tabs>
        <w:ind w:left="10440" w:hanging="360"/>
      </w:pPr>
      <w:rPr>
        <w:rFonts w:ascii="Wingdings" w:hAnsi="Wingdings" w:hint="default"/>
      </w:rPr>
    </w:lvl>
  </w:abstractNum>
  <w:abstractNum w:abstractNumId="7" w15:restartNumberingAfterBreak="0">
    <w:nsid w:val="316A6C48"/>
    <w:multiLevelType w:val="multilevel"/>
    <w:tmpl w:val="F822BD30"/>
    <w:lvl w:ilvl="0">
      <w:numFmt w:val="bullet"/>
      <w:lvlText w:val="-"/>
      <w:lvlJc w:val="left"/>
      <w:pPr>
        <w:tabs>
          <w:tab w:val="num" w:pos="4680"/>
        </w:tabs>
        <w:ind w:left="4680" w:hanging="360"/>
      </w:pPr>
      <w:rPr>
        <w:rFonts w:ascii="Times New Roman" w:eastAsia="Times New Roman" w:hAnsi="Times New Roman" w:cs="Times New Roman" w:hint="default"/>
      </w:rPr>
    </w:lvl>
    <w:lvl w:ilvl="1">
      <w:start w:val="1"/>
      <w:numFmt w:val="bullet"/>
      <w:lvlText w:val="o"/>
      <w:lvlJc w:val="left"/>
      <w:pPr>
        <w:tabs>
          <w:tab w:val="num" w:pos="5400"/>
        </w:tabs>
        <w:ind w:left="5400" w:hanging="360"/>
      </w:pPr>
      <w:rPr>
        <w:rFonts w:ascii="Courier New" w:hAnsi="Courier New" w:cs="Courier New" w:hint="default"/>
      </w:rPr>
    </w:lvl>
    <w:lvl w:ilvl="2">
      <w:start w:val="1"/>
      <w:numFmt w:val="bullet"/>
      <w:lvlText w:val=""/>
      <w:lvlJc w:val="left"/>
      <w:pPr>
        <w:tabs>
          <w:tab w:val="num" w:pos="6120"/>
        </w:tabs>
        <w:ind w:left="6120" w:hanging="360"/>
      </w:pPr>
      <w:rPr>
        <w:rFonts w:ascii="Wingdings" w:hAnsi="Wingdings" w:hint="default"/>
      </w:rPr>
    </w:lvl>
    <w:lvl w:ilvl="3">
      <w:start w:val="1"/>
      <w:numFmt w:val="bullet"/>
      <w:lvlText w:val=""/>
      <w:lvlJc w:val="left"/>
      <w:pPr>
        <w:tabs>
          <w:tab w:val="num" w:pos="6840"/>
        </w:tabs>
        <w:ind w:left="6840" w:hanging="360"/>
      </w:pPr>
      <w:rPr>
        <w:rFonts w:ascii="Symbol" w:hAnsi="Symbol" w:hint="default"/>
      </w:rPr>
    </w:lvl>
    <w:lvl w:ilvl="4">
      <w:start w:val="1"/>
      <w:numFmt w:val="bullet"/>
      <w:lvlText w:val="o"/>
      <w:lvlJc w:val="left"/>
      <w:pPr>
        <w:tabs>
          <w:tab w:val="num" w:pos="7560"/>
        </w:tabs>
        <w:ind w:left="7560" w:hanging="360"/>
      </w:pPr>
      <w:rPr>
        <w:rFonts w:ascii="Courier New" w:hAnsi="Courier New" w:cs="Courier New" w:hint="default"/>
      </w:rPr>
    </w:lvl>
    <w:lvl w:ilvl="5">
      <w:start w:val="1"/>
      <w:numFmt w:val="bullet"/>
      <w:lvlText w:val=""/>
      <w:lvlJc w:val="left"/>
      <w:pPr>
        <w:tabs>
          <w:tab w:val="num" w:pos="8280"/>
        </w:tabs>
        <w:ind w:left="8280" w:hanging="360"/>
      </w:pPr>
      <w:rPr>
        <w:rFonts w:ascii="Wingdings" w:hAnsi="Wingdings" w:hint="default"/>
      </w:rPr>
    </w:lvl>
    <w:lvl w:ilvl="6">
      <w:start w:val="1"/>
      <w:numFmt w:val="bullet"/>
      <w:lvlText w:val=""/>
      <w:lvlJc w:val="left"/>
      <w:pPr>
        <w:tabs>
          <w:tab w:val="num" w:pos="9000"/>
        </w:tabs>
        <w:ind w:left="9000" w:hanging="360"/>
      </w:pPr>
      <w:rPr>
        <w:rFonts w:ascii="Symbol" w:hAnsi="Symbol" w:hint="default"/>
      </w:rPr>
    </w:lvl>
    <w:lvl w:ilvl="7">
      <w:start w:val="1"/>
      <w:numFmt w:val="bullet"/>
      <w:lvlText w:val="o"/>
      <w:lvlJc w:val="left"/>
      <w:pPr>
        <w:tabs>
          <w:tab w:val="num" w:pos="9720"/>
        </w:tabs>
        <w:ind w:left="9720" w:hanging="360"/>
      </w:pPr>
      <w:rPr>
        <w:rFonts w:ascii="Courier New" w:hAnsi="Courier New" w:cs="Courier New" w:hint="default"/>
      </w:rPr>
    </w:lvl>
    <w:lvl w:ilvl="8">
      <w:start w:val="1"/>
      <w:numFmt w:val="bullet"/>
      <w:lvlText w:val=""/>
      <w:lvlJc w:val="left"/>
      <w:pPr>
        <w:tabs>
          <w:tab w:val="num" w:pos="10440"/>
        </w:tabs>
        <w:ind w:left="10440" w:hanging="360"/>
      </w:pPr>
      <w:rPr>
        <w:rFonts w:ascii="Wingdings" w:hAnsi="Wingdings" w:hint="default"/>
      </w:rPr>
    </w:lvl>
  </w:abstractNum>
  <w:abstractNum w:abstractNumId="8" w15:restartNumberingAfterBreak="0">
    <w:nsid w:val="429B7E10"/>
    <w:multiLevelType w:val="hybridMultilevel"/>
    <w:tmpl w:val="DA963992"/>
    <w:lvl w:ilvl="0" w:tplc="04100001">
      <w:start w:val="1"/>
      <w:numFmt w:val="bullet"/>
      <w:lvlText w:val=""/>
      <w:lvlJc w:val="left"/>
      <w:pPr>
        <w:tabs>
          <w:tab w:val="num" w:pos="4680"/>
        </w:tabs>
        <w:ind w:left="4680" w:hanging="360"/>
      </w:pPr>
      <w:rPr>
        <w:rFonts w:ascii="Symbol" w:hAnsi="Symbol" w:hint="default"/>
      </w:rPr>
    </w:lvl>
    <w:lvl w:ilvl="1" w:tplc="04100003" w:tentative="1">
      <w:start w:val="1"/>
      <w:numFmt w:val="bullet"/>
      <w:lvlText w:val="o"/>
      <w:lvlJc w:val="left"/>
      <w:pPr>
        <w:tabs>
          <w:tab w:val="num" w:pos="5400"/>
        </w:tabs>
        <w:ind w:left="5400" w:hanging="360"/>
      </w:pPr>
      <w:rPr>
        <w:rFonts w:ascii="Courier New" w:hAnsi="Courier New" w:cs="Courier New" w:hint="default"/>
      </w:rPr>
    </w:lvl>
    <w:lvl w:ilvl="2" w:tplc="04100005" w:tentative="1">
      <w:start w:val="1"/>
      <w:numFmt w:val="bullet"/>
      <w:lvlText w:val=""/>
      <w:lvlJc w:val="left"/>
      <w:pPr>
        <w:tabs>
          <w:tab w:val="num" w:pos="6120"/>
        </w:tabs>
        <w:ind w:left="6120" w:hanging="360"/>
      </w:pPr>
      <w:rPr>
        <w:rFonts w:ascii="Wingdings" w:hAnsi="Wingdings" w:hint="default"/>
      </w:rPr>
    </w:lvl>
    <w:lvl w:ilvl="3" w:tplc="04100001" w:tentative="1">
      <w:start w:val="1"/>
      <w:numFmt w:val="bullet"/>
      <w:lvlText w:val=""/>
      <w:lvlJc w:val="left"/>
      <w:pPr>
        <w:tabs>
          <w:tab w:val="num" w:pos="6840"/>
        </w:tabs>
        <w:ind w:left="6840" w:hanging="360"/>
      </w:pPr>
      <w:rPr>
        <w:rFonts w:ascii="Symbol" w:hAnsi="Symbol" w:hint="default"/>
      </w:rPr>
    </w:lvl>
    <w:lvl w:ilvl="4" w:tplc="04100003" w:tentative="1">
      <w:start w:val="1"/>
      <w:numFmt w:val="bullet"/>
      <w:lvlText w:val="o"/>
      <w:lvlJc w:val="left"/>
      <w:pPr>
        <w:tabs>
          <w:tab w:val="num" w:pos="7560"/>
        </w:tabs>
        <w:ind w:left="7560" w:hanging="360"/>
      </w:pPr>
      <w:rPr>
        <w:rFonts w:ascii="Courier New" w:hAnsi="Courier New" w:cs="Courier New" w:hint="default"/>
      </w:rPr>
    </w:lvl>
    <w:lvl w:ilvl="5" w:tplc="04100005" w:tentative="1">
      <w:start w:val="1"/>
      <w:numFmt w:val="bullet"/>
      <w:lvlText w:val=""/>
      <w:lvlJc w:val="left"/>
      <w:pPr>
        <w:tabs>
          <w:tab w:val="num" w:pos="8280"/>
        </w:tabs>
        <w:ind w:left="8280" w:hanging="360"/>
      </w:pPr>
      <w:rPr>
        <w:rFonts w:ascii="Wingdings" w:hAnsi="Wingdings" w:hint="default"/>
      </w:rPr>
    </w:lvl>
    <w:lvl w:ilvl="6" w:tplc="04100001" w:tentative="1">
      <w:start w:val="1"/>
      <w:numFmt w:val="bullet"/>
      <w:lvlText w:val=""/>
      <w:lvlJc w:val="left"/>
      <w:pPr>
        <w:tabs>
          <w:tab w:val="num" w:pos="9000"/>
        </w:tabs>
        <w:ind w:left="9000" w:hanging="360"/>
      </w:pPr>
      <w:rPr>
        <w:rFonts w:ascii="Symbol" w:hAnsi="Symbol" w:hint="default"/>
      </w:rPr>
    </w:lvl>
    <w:lvl w:ilvl="7" w:tplc="04100003" w:tentative="1">
      <w:start w:val="1"/>
      <w:numFmt w:val="bullet"/>
      <w:lvlText w:val="o"/>
      <w:lvlJc w:val="left"/>
      <w:pPr>
        <w:tabs>
          <w:tab w:val="num" w:pos="9720"/>
        </w:tabs>
        <w:ind w:left="9720" w:hanging="360"/>
      </w:pPr>
      <w:rPr>
        <w:rFonts w:ascii="Courier New" w:hAnsi="Courier New" w:cs="Courier New" w:hint="default"/>
      </w:rPr>
    </w:lvl>
    <w:lvl w:ilvl="8" w:tplc="04100005" w:tentative="1">
      <w:start w:val="1"/>
      <w:numFmt w:val="bullet"/>
      <w:lvlText w:val=""/>
      <w:lvlJc w:val="left"/>
      <w:pPr>
        <w:tabs>
          <w:tab w:val="num" w:pos="10440"/>
        </w:tabs>
        <w:ind w:left="10440" w:hanging="360"/>
      </w:pPr>
      <w:rPr>
        <w:rFonts w:ascii="Wingdings" w:hAnsi="Wingdings" w:hint="default"/>
      </w:rPr>
    </w:lvl>
  </w:abstractNum>
  <w:abstractNum w:abstractNumId="9" w15:restartNumberingAfterBreak="0">
    <w:nsid w:val="4F3454DD"/>
    <w:multiLevelType w:val="hybridMultilevel"/>
    <w:tmpl w:val="42FAF8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0D37131"/>
    <w:multiLevelType w:val="hybridMultilevel"/>
    <w:tmpl w:val="887A25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4998"/>
    <w:multiLevelType w:val="multilevel"/>
    <w:tmpl w:val="FD7C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6C1C10"/>
    <w:multiLevelType w:val="hybridMultilevel"/>
    <w:tmpl w:val="34143A1A"/>
    <w:lvl w:ilvl="0" w:tplc="04100011">
      <w:start w:val="1"/>
      <w:numFmt w:val="decimal"/>
      <w:lvlText w:val="%1)"/>
      <w:lvlJc w:val="left"/>
      <w:pPr>
        <w:tabs>
          <w:tab w:val="num" w:pos="720"/>
        </w:tabs>
        <w:ind w:left="720" w:hanging="360"/>
      </w:pPr>
      <w:rPr>
        <w:rFonts w:hint="default"/>
      </w:rPr>
    </w:lvl>
    <w:lvl w:ilvl="1" w:tplc="6690251C">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5A1F0FC1"/>
    <w:multiLevelType w:val="hybridMultilevel"/>
    <w:tmpl w:val="3BFE13E8"/>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A9E211B"/>
    <w:multiLevelType w:val="hybridMultilevel"/>
    <w:tmpl w:val="8C82F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749D"/>
    <w:multiLevelType w:val="hybridMultilevel"/>
    <w:tmpl w:val="04103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69256B"/>
    <w:multiLevelType w:val="hybridMultilevel"/>
    <w:tmpl w:val="51CA4B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A81302"/>
    <w:multiLevelType w:val="multilevel"/>
    <w:tmpl w:val="ABD8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FB0461"/>
    <w:multiLevelType w:val="hybridMultilevel"/>
    <w:tmpl w:val="3F784A1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6AE3930"/>
    <w:multiLevelType w:val="hybridMultilevel"/>
    <w:tmpl w:val="4704CDF0"/>
    <w:lvl w:ilvl="0" w:tplc="04100011">
      <w:start w:val="1"/>
      <w:numFmt w:val="decimal"/>
      <w:lvlText w:val="%1)"/>
      <w:lvlJc w:val="left"/>
      <w:pPr>
        <w:ind w:left="362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9DA78B9"/>
    <w:multiLevelType w:val="hybridMultilevel"/>
    <w:tmpl w:val="916EB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14"/>
  </w:num>
  <w:num w:numId="5">
    <w:abstractNumId w:val="3"/>
  </w:num>
  <w:num w:numId="6">
    <w:abstractNumId w:val="12"/>
  </w:num>
  <w:num w:numId="7">
    <w:abstractNumId w:val="0"/>
  </w:num>
  <w:num w:numId="8">
    <w:abstractNumId w:val="10"/>
  </w:num>
  <w:num w:numId="9">
    <w:abstractNumId w:val="6"/>
  </w:num>
  <w:num w:numId="10">
    <w:abstractNumId w:val="7"/>
  </w:num>
  <w:num w:numId="11">
    <w:abstractNumId w:val="8"/>
  </w:num>
  <w:num w:numId="12">
    <w:abstractNumId w:val="16"/>
  </w:num>
  <w:num w:numId="13">
    <w:abstractNumId w:val="19"/>
  </w:num>
  <w:num w:numId="14">
    <w:abstractNumId w:val="18"/>
  </w:num>
  <w:num w:numId="15">
    <w:abstractNumId w:val="13"/>
  </w:num>
  <w:num w:numId="16">
    <w:abstractNumId w:val="2"/>
  </w:num>
  <w:num w:numId="17">
    <w:abstractNumId w:val="17"/>
  </w:num>
  <w:num w:numId="18">
    <w:abstractNumId w:val="11"/>
  </w:num>
  <w:num w:numId="19">
    <w:abstractNumId w:val="1"/>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2B1"/>
    <w:rsid w:val="000005A7"/>
    <w:rsid w:val="000173F9"/>
    <w:rsid w:val="000608AF"/>
    <w:rsid w:val="00071316"/>
    <w:rsid w:val="00082EE9"/>
    <w:rsid w:val="000C2331"/>
    <w:rsid w:val="000C3FE2"/>
    <w:rsid w:val="000C400C"/>
    <w:rsid w:val="000D33C1"/>
    <w:rsid w:val="000E3501"/>
    <w:rsid w:val="00100659"/>
    <w:rsid w:val="00123241"/>
    <w:rsid w:val="00126CDD"/>
    <w:rsid w:val="00136E03"/>
    <w:rsid w:val="00180C68"/>
    <w:rsid w:val="00185D97"/>
    <w:rsid w:val="001A533B"/>
    <w:rsid w:val="001B55F4"/>
    <w:rsid w:val="001B6448"/>
    <w:rsid w:val="001D005C"/>
    <w:rsid w:val="001E6604"/>
    <w:rsid w:val="001F5B79"/>
    <w:rsid w:val="00200B63"/>
    <w:rsid w:val="0020596B"/>
    <w:rsid w:val="002116AC"/>
    <w:rsid w:val="00214A93"/>
    <w:rsid w:val="00246250"/>
    <w:rsid w:val="002511D8"/>
    <w:rsid w:val="0025371E"/>
    <w:rsid w:val="0027009B"/>
    <w:rsid w:val="00277F6A"/>
    <w:rsid w:val="002A18C1"/>
    <w:rsid w:val="002A3105"/>
    <w:rsid w:val="002D2CD7"/>
    <w:rsid w:val="002D5825"/>
    <w:rsid w:val="002D5C24"/>
    <w:rsid w:val="002E4849"/>
    <w:rsid w:val="00303BBD"/>
    <w:rsid w:val="00312611"/>
    <w:rsid w:val="00314974"/>
    <w:rsid w:val="003170E8"/>
    <w:rsid w:val="0033163F"/>
    <w:rsid w:val="00337B50"/>
    <w:rsid w:val="00344466"/>
    <w:rsid w:val="00380F3E"/>
    <w:rsid w:val="00392586"/>
    <w:rsid w:val="00393B6C"/>
    <w:rsid w:val="003A4264"/>
    <w:rsid w:val="003B300F"/>
    <w:rsid w:val="003E2B2C"/>
    <w:rsid w:val="003E5EA8"/>
    <w:rsid w:val="003E6479"/>
    <w:rsid w:val="003F3EFB"/>
    <w:rsid w:val="00426EAE"/>
    <w:rsid w:val="00435948"/>
    <w:rsid w:val="00461B22"/>
    <w:rsid w:val="004821D6"/>
    <w:rsid w:val="004857D4"/>
    <w:rsid w:val="00490C86"/>
    <w:rsid w:val="004953BF"/>
    <w:rsid w:val="004D0826"/>
    <w:rsid w:val="004D4745"/>
    <w:rsid w:val="005146DE"/>
    <w:rsid w:val="00523356"/>
    <w:rsid w:val="00563968"/>
    <w:rsid w:val="00566760"/>
    <w:rsid w:val="00571394"/>
    <w:rsid w:val="005C08C1"/>
    <w:rsid w:val="005D472F"/>
    <w:rsid w:val="005F0D3A"/>
    <w:rsid w:val="005F3C44"/>
    <w:rsid w:val="0060574A"/>
    <w:rsid w:val="0061572E"/>
    <w:rsid w:val="00617454"/>
    <w:rsid w:val="0064344F"/>
    <w:rsid w:val="006832A2"/>
    <w:rsid w:val="00695660"/>
    <w:rsid w:val="006B0969"/>
    <w:rsid w:val="006F3AD8"/>
    <w:rsid w:val="00727FD2"/>
    <w:rsid w:val="0073194F"/>
    <w:rsid w:val="007407A0"/>
    <w:rsid w:val="00741D66"/>
    <w:rsid w:val="0074603B"/>
    <w:rsid w:val="00780FF9"/>
    <w:rsid w:val="00794E66"/>
    <w:rsid w:val="007B63C4"/>
    <w:rsid w:val="007B6BF0"/>
    <w:rsid w:val="007B7CC8"/>
    <w:rsid w:val="007E5B3F"/>
    <w:rsid w:val="007F2277"/>
    <w:rsid w:val="00804A61"/>
    <w:rsid w:val="008211C1"/>
    <w:rsid w:val="008214BE"/>
    <w:rsid w:val="008319ED"/>
    <w:rsid w:val="00854855"/>
    <w:rsid w:val="00860870"/>
    <w:rsid w:val="00883218"/>
    <w:rsid w:val="008956DB"/>
    <w:rsid w:val="008A3A42"/>
    <w:rsid w:val="008A51B3"/>
    <w:rsid w:val="008B29FA"/>
    <w:rsid w:val="008C5467"/>
    <w:rsid w:val="008D408D"/>
    <w:rsid w:val="008D7BA7"/>
    <w:rsid w:val="008E3EF9"/>
    <w:rsid w:val="008F00B2"/>
    <w:rsid w:val="0090579C"/>
    <w:rsid w:val="00915C64"/>
    <w:rsid w:val="0091715D"/>
    <w:rsid w:val="00940AE6"/>
    <w:rsid w:val="009473BC"/>
    <w:rsid w:val="00966D5D"/>
    <w:rsid w:val="0099428C"/>
    <w:rsid w:val="009954A8"/>
    <w:rsid w:val="009A0092"/>
    <w:rsid w:val="009D3898"/>
    <w:rsid w:val="00A0218F"/>
    <w:rsid w:val="00A05063"/>
    <w:rsid w:val="00A07E2B"/>
    <w:rsid w:val="00A128A6"/>
    <w:rsid w:val="00A153F0"/>
    <w:rsid w:val="00A226AC"/>
    <w:rsid w:val="00A2482C"/>
    <w:rsid w:val="00A27B41"/>
    <w:rsid w:val="00A43722"/>
    <w:rsid w:val="00A532D6"/>
    <w:rsid w:val="00A600FC"/>
    <w:rsid w:val="00A63D6A"/>
    <w:rsid w:val="00A641CF"/>
    <w:rsid w:val="00A654AF"/>
    <w:rsid w:val="00A659D1"/>
    <w:rsid w:val="00AA1469"/>
    <w:rsid w:val="00AB15DF"/>
    <w:rsid w:val="00AC2D7C"/>
    <w:rsid w:val="00AF43ED"/>
    <w:rsid w:val="00B01688"/>
    <w:rsid w:val="00B20BB1"/>
    <w:rsid w:val="00B2447C"/>
    <w:rsid w:val="00B37DBD"/>
    <w:rsid w:val="00B402BE"/>
    <w:rsid w:val="00B4064C"/>
    <w:rsid w:val="00B57F0C"/>
    <w:rsid w:val="00B9647F"/>
    <w:rsid w:val="00BA58EA"/>
    <w:rsid w:val="00BC0327"/>
    <w:rsid w:val="00BC5712"/>
    <w:rsid w:val="00C0279C"/>
    <w:rsid w:val="00C62F2A"/>
    <w:rsid w:val="00C65F36"/>
    <w:rsid w:val="00C86DE5"/>
    <w:rsid w:val="00CA1CB2"/>
    <w:rsid w:val="00CB5D20"/>
    <w:rsid w:val="00CC3D33"/>
    <w:rsid w:val="00D3015C"/>
    <w:rsid w:val="00D34BAF"/>
    <w:rsid w:val="00DA2359"/>
    <w:rsid w:val="00DB585F"/>
    <w:rsid w:val="00DF05EF"/>
    <w:rsid w:val="00E32BEB"/>
    <w:rsid w:val="00E40790"/>
    <w:rsid w:val="00E53594"/>
    <w:rsid w:val="00E70D83"/>
    <w:rsid w:val="00E759D2"/>
    <w:rsid w:val="00E83FAC"/>
    <w:rsid w:val="00E87656"/>
    <w:rsid w:val="00E901B4"/>
    <w:rsid w:val="00E9127C"/>
    <w:rsid w:val="00E91532"/>
    <w:rsid w:val="00E95938"/>
    <w:rsid w:val="00EA0BB8"/>
    <w:rsid w:val="00EC22B1"/>
    <w:rsid w:val="00EF5B43"/>
    <w:rsid w:val="00F05E80"/>
    <w:rsid w:val="00F213D2"/>
    <w:rsid w:val="00F646FE"/>
    <w:rsid w:val="00F66F1A"/>
    <w:rsid w:val="00F80900"/>
    <w:rsid w:val="00F80E69"/>
    <w:rsid w:val="00FB7CEB"/>
    <w:rsid w:val="00FD4EB6"/>
    <w:rsid w:val="00FD64DF"/>
    <w:rsid w:val="00FF7D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7F8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e">
    <w:name w:val="Normal"/>
    <w:qFormat/>
    <w:rsid w:val="003F3EFB"/>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C22B1"/>
    <w:pPr>
      <w:tabs>
        <w:tab w:val="center" w:pos="4819"/>
        <w:tab w:val="right" w:pos="9638"/>
      </w:tabs>
    </w:pPr>
  </w:style>
  <w:style w:type="paragraph" w:styleId="Pidipagina">
    <w:name w:val="footer"/>
    <w:basedOn w:val="Normale"/>
    <w:rsid w:val="00EC22B1"/>
    <w:pPr>
      <w:tabs>
        <w:tab w:val="center" w:pos="4819"/>
        <w:tab w:val="right" w:pos="9638"/>
      </w:tabs>
    </w:pPr>
  </w:style>
  <w:style w:type="table" w:styleId="Grigliatabella">
    <w:name w:val="Table Grid"/>
    <w:basedOn w:val="Tabellanormale"/>
    <w:uiPriority w:val="59"/>
    <w:rsid w:val="00EC2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Carpredefinitoparagrafo"/>
    <w:rsid w:val="00DB585F"/>
  </w:style>
  <w:style w:type="character" w:styleId="Numeropagina">
    <w:name w:val="page number"/>
    <w:basedOn w:val="Carpredefinitoparagrafo"/>
    <w:rsid w:val="00A641CF"/>
  </w:style>
  <w:style w:type="paragraph" w:styleId="Testofumetto">
    <w:name w:val="Balloon Text"/>
    <w:basedOn w:val="Normale"/>
    <w:link w:val="TestofumettoCarattere"/>
    <w:rsid w:val="00AA1469"/>
    <w:rPr>
      <w:rFonts w:ascii="Tahoma" w:hAnsi="Tahoma" w:cs="Tahoma"/>
      <w:sz w:val="16"/>
      <w:szCs w:val="16"/>
    </w:rPr>
  </w:style>
  <w:style w:type="character" w:customStyle="1" w:styleId="TestofumettoCarattere">
    <w:name w:val="Testo fumetto Carattere"/>
    <w:basedOn w:val="Carpredefinitoparagrafo"/>
    <w:link w:val="Testofumetto"/>
    <w:rsid w:val="00AA1469"/>
    <w:rPr>
      <w:rFonts w:ascii="Tahoma" w:hAnsi="Tahoma" w:cs="Tahoma"/>
      <w:sz w:val="16"/>
      <w:szCs w:val="16"/>
    </w:rPr>
  </w:style>
  <w:style w:type="paragraph" w:styleId="Paragrafoelenco">
    <w:name w:val="List Paragraph"/>
    <w:basedOn w:val="Normale"/>
    <w:uiPriority w:val="34"/>
    <w:qFormat/>
    <w:rsid w:val="00082EE9"/>
    <w:pPr>
      <w:ind w:left="720"/>
      <w:contextualSpacing/>
    </w:pPr>
    <w:rPr>
      <w:rFonts w:asciiTheme="minorHAnsi" w:eastAsiaTheme="minorHAnsi" w:hAnsiTheme="minorHAnsi" w:cstheme="minorBidi"/>
      <w:sz w:val="22"/>
      <w:szCs w:val="22"/>
      <w:lang w:eastAsia="en-US"/>
    </w:rPr>
  </w:style>
  <w:style w:type="paragraph" w:styleId="NormaleWeb">
    <w:name w:val="Normal (Web)"/>
    <w:basedOn w:val="Normale"/>
    <w:uiPriority w:val="99"/>
    <w:semiHidden/>
    <w:unhideWhenUsed/>
    <w:rsid w:val="00214A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427397">
      <w:bodyDiv w:val="1"/>
      <w:marLeft w:val="0"/>
      <w:marRight w:val="0"/>
      <w:marTop w:val="0"/>
      <w:marBottom w:val="0"/>
      <w:divBdr>
        <w:top w:val="none" w:sz="0" w:space="0" w:color="auto"/>
        <w:left w:val="none" w:sz="0" w:space="0" w:color="auto"/>
        <w:bottom w:val="none" w:sz="0" w:space="0" w:color="auto"/>
        <w:right w:val="none" w:sz="0" w:space="0" w:color="auto"/>
      </w:divBdr>
      <w:divsChild>
        <w:div w:id="1616211660">
          <w:marLeft w:val="0"/>
          <w:marRight w:val="0"/>
          <w:marTop w:val="0"/>
          <w:marBottom w:val="0"/>
          <w:divBdr>
            <w:top w:val="none" w:sz="0" w:space="0" w:color="auto"/>
            <w:left w:val="none" w:sz="0" w:space="0" w:color="auto"/>
            <w:bottom w:val="none" w:sz="0" w:space="0" w:color="auto"/>
            <w:right w:val="none" w:sz="0" w:space="0" w:color="auto"/>
          </w:divBdr>
        </w:div>
        <w:div w:id="846670919">
          <w:marLeft w:val="0"/>
          <w:marRight w:val="0"/>
          <w:marTop w:val="0"/>
          <w:marBottom w:val="0"/>
          <w:divBdr>
            <w:top w:val="none" w:sz="0" w:space="0" w:color="auto"/>
            <w:left w:val="none" w:sz="0" w:space="0" w:color="auto"/>
            <w:bottom w:val="none" w:sz="0" w:space="0" w:color="auto"/>
            <w:right w:val="none" w:sz="0" w:space="0" w:color="auto"/>
          </w:divBdr>
        </w:div>
      </w:divsChild>
    </w:div>
    <w:div w:id="1718043990">
      <w:bodyDiv w:val="1"/>
      <w:marLeft w:val="0"/>
      <w:marRight w:val="0"/>
      <w:marTop w:val="0"/>
      <w:marBottom w:val="0"/>
      <w:divBdr>
        <w:top w:val="none" w:sz="0" w:space="0" w:color="auto"/>
        <w:left w:val="none" w:sz="0" w:space="0" w:color="auto"/>
        <w:bottom w:val="none" w:sz="0" w:space="0" w:color="auto"/>
        <w:right w:val="none" w:sz="0" w:space="0" w:color="auto"/>
      </w:divBdr>
      <w:divsChild>
        <w:div w:id="1344164130">
          <w:marLeft w:val="0"/>
          <w:marRight w:val="0"/>
          <w:marTop w:val="0"/>
          <w:marBottom w:val="0"/>
          <w:divBdr>
            <w:top w:val="none" w:sz="0" w:space="0" w:color="auto"/>
            <w:left w:val="none" w:sz="0" w:space="0" w:color="auto"/>
            <w:bottom w:val="none" w:sz="0" w:space="0" w:color="auto"/>
            <w:right w:val="none" w:sz="0" w:space="0" w:color="auto"/>
          </w:divBdr>
        </w:div>
        <w:div w:id="532226849">
          <w:marLeft w:val="0"/>
          <w:marRight w:val="0"/>
          <w:marTop w:val="0"/>
          <w:marBottom w:val="0"/>
          <w:divBdr>
            <w:top w:val="none" w:sz="0" w:space="0" w:color="auto"/>
            <w:left w:val="none" w:sz="0" w:space="0" w:color="auto"/>
            <w:bottom w:val="none" w:sz="0" w:space="0" w:color="auto"/>
            <w:right w:val="none" w:sz="0" w:space="0" w:color="auto"/>
          </w:divBdr>
        </w:div>
        <w:div w:id="917518143">
          <w:marLeft w:val="0"/>
          <w:marRight w:val="0"/>
          <w:marTop w:val="0"/>
          <w:marBottom w:val="0"/>
          <w:divBdr>
            <w:top w:val="none" w:sz="0" w:space="0" w:color="auto"/>
            <w:left w:val="none" w:sz="0" w:space="0" w:color="auto"/>
            <w:bottom w:val="none" w:sz="0" w:space="0" w:color="auto"/>
            <w:right w:val="none" w:sz="0" w:space="0" w:color="auto"/>
          </w:divBdr>
        </w:div>
        <w:div w:id="2073037826">
          <w:marLeft w:val="0"/>
          <w:marRight w:val="0"/>
          <w:marTop w:val="0"/>
          <w:marBottom w:val="0"/>
          <w:divBdr>
            <w:top w:val="none" w:sz="0" w:space="0" w:color="auto"/>
            <w:left w:val="none" w:sz="0" w:space="0" w:color="auto"/>
            <w:bottom w:val="none" w:sz="0" w:space="0" w:color="auto"/>
            <w:right w:val="none" w:sz="0" w:space="0" w:color="auto"/>
          </w:divBdr>
        </w:div>
        <w:div w:id="755903000">
          <w:marLeft w:val="0"/>
          <w:marRight w:val="0"/>
          <w:marTop w:val="0"/>
          <w:marBottom w:val="0"/>
          <w:divBdr>
            <w:top w:val="none" w:sz="0" w:space="0" w:color="auto"/>
            <w:left w:val="none" w:sz="0" w:space="0" w:color="auto"/>
            <w:bottom w:val="none" w:sz="0" w:space="0" w:color="auto"/>
            <w:right w:val="none" w:sz="0" w:space="0" w:color="auto"/>
          </w:divBdr>
        </w:div>
        <w:div w:id="1927416828">
          <w:marLeft w:val="0"/>
          <w:marRight w:val="0"/>
          <w:marTop w:val="0"/>
          <w:marBottom w:val="0"/>
          <w:divBdr>
            <w:top w:val="none" w:sz="0" w:space="0" w:color="auto"/>
            <w:left w:val="none" w:sz="0" w:space="0" w:color="auto"/>
            <w:bottom w:val="none" w:sz="0" w:space="0" w:color="auto"/>
            <w:right w:val="none" w:sz="0" w:space="0" w:color="auto"/>
          </w:divBdr>
        </w:div>
        <w:div w:id="1271863097">
          <w:marLeft w:val="0"/>
          <w:marRight w:val="0"/>
          <w:marTop w:val="0"/>
          <w:marBottom w:val="0"/>
          <w:divBdr>
            <w:top w:val="none" w:sz="0" w:space="0" w:color="auto"/>
            <w:left w:val="none" w:sz="0" w:space="0" w:color="auto"/>
            <w:bottom w:val="none" w:sz="0" w:space="0" w:color="auto"/>
            <w:right w:val="none" w:sz="0" w:space="0" w:color="auto"/>
          </w:divBdr>
        </w:div>
        <w:div w:id="1695039515">
          <w:marLeft w:val="0"/>
          <w:marRight w:val="0"/>
          <w:marTop w:val="0"/>
          <w:marBottom w:val="0"/>
          <w:divBdr>
            <w:top w:val="none" w:sz="0" w:space="0" w:color="auto"/>
            <w:left w:val="none" w:sz="0" w:space="0" w:color="auto"/>
            <w:bottom w:val="none" w:sz="0" w:space="0" w:color="auto"/>
            <w:right w:val="none" w:sz="0" w:space="0" w:color="auto"/>
          </w:divBdr>
        </w:div>
        <w:div w:id="1433823510">
          <w:marLeft w:val="0"/>
          <w:marRight w:val="0"/>
          <w:marTop w:val="0"/>
          <w:marBottom w:val="0"/>
          <w:divBdr>
            <w:top w:val="none" w:sz="0" w:space="0" w:color="auto"/>
            <w:left w:val="none" w:sz="0" w:space="0" w:color="auto"/>
            <w:bottom w:val="none" w:sz="0" w:space="0" w:color="auto"/>
            <w:right w:val="none" w:sz="0" w:space="0" w:color="auto"/>
          </w:divBdr>
        </w:div>
        <w:div w:id="137039718">
          <w:marLeft w:val="0"/>
          <w:marRight w:val="0"/>
          <w:marTop w:val="0"/>
          <w:marBottom w:val="0"/>
          <w:divBdr>
            <w:top w:val="none" w:sz="0" w:space="0" w:color="auto"/>
            <w:left w:val="none" w:sz="0" w:space="0" w:color="auto"/>
            <w:bottom w:val="none" w:sz="0" w:space="0" w:color="auto"/>
            <w:right w:val="none" w:sz="0" w:space="0" w:color="auto"/>
          </w:divBdr>
        </w:div>
        <w:div w:id="1363364755">
          <w:marLeft w:val="0"/>
          <w:marRight w:val="0"/>
          <w:marTop w:val="0"/>
          <w:marBottom w:val="0"/>
          <w:divBdr>
            <w:top w:val="none" w:sz="0" w:space="0" w:color="auto"/>
            <w:left w:val="none" w:sz="0" w:space="0" w:color="auto"/>
            <w:bottom w:val="none" w:sz="0" w:space="0" w:color="auto"/>
            <w:right w:val="none" w:sz="0" w:space="0" w:color="auto"/>
          </w:divBdr>
        </w:div>
      </w:divsChild>
    </w:div>
    <w:div w:id="1962615568">
      <w:bodyDiv w:val="1"/>
      <w:marLeft w:val="0"/>
      <w:marRight w:val="0"/>
      <w:marTop w:val="0"/>
      <w:marBottom w:val="0"/>
      <w:divBdr>
        <w:top w:val="none" w:sz="0" w:space="0" w:color="auto"/>
        <w:left w:val="none" w:sz="0" w:space="0" w:color="auto"/>
        <w:bottom w:val="none" w:sz="0" w:space="0" w:color="auto"/>
        <w:right w:val="none" w:sz="0" w:space="0" w:color="auto"/>
      </w:divBdr>
      <w:divsChild>
        <w:div w:id="1217008268">
          <w:marLeft w:val="0"/>
          <w:marRight w:val="0"/>
          <w:marTop w:val="0"/>
          <w:marBottom w:val="0"/>
          <w:divBdr>
            <w:top w:val="none" w:sz="0" w:space="0" w:color="auto"/>
            <w:left w:val="none" w:sz="0" w:space="0" w:color="auto"/>
            <w:bottom w:val="none" w:sz="0" w:space="0" w:color="auto"/>
            <w:right w:val="none" w:sz="0" w:space="0" w:color="auto"/>
          </w:divBdr>
        </w:div>
        <w:div w:id="186453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0B94-3DBB-4BEF-94B5-E306112E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1463</Words>
  <Characters>8344</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COMUNICATO STAMPA - 10 FEBBRAIO 2007</vt:lpstr>
    </vt:vector>
  </TitlesOfParts>
  <Company>Università di Pavia</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COMUNICATO STAMPA - 10 FEBBRAIO 2007</dc:title>
  <dc:creator>Giampaolo M. Azzoni</dc:creator>
  <cp:lastModifiedBy>Carmela Sacchi</cp:lastModifiedBy>
  <cp:revision>4</cp:revision>
  <cp:lastPrinted>2018-11-20T10:43:00Z</cp:lastPrinted>
  <dcterms:created xsi:type="dcterms:W3CDTF">2026-05-09T08:51:00Z</dcterms:created>
  <dcterms:modified xsi:type="dcterms:W3CDTF">2026-05-13T08:16:00Z</dcterms:modified>
</cp:coreProperties>
</file>